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758" w14:textId="1B1DB996" w:rsidR="00C84CAA" w:rsidRPr="000833E1" w:rsidRDefault="00AD3828" w:rsidP="00AD3828">
      <w:pPr>
        <w:pStyle w:val="NewsletterHeadline"/>
        <w:tabs>
          <w:tab w:val="left" w:pos="9750"/>
        </w:tabs>
        <w:rPr>
          <w:color w:val="243746"/>
          <w:sz w:val="36"/>
          <w:szCs w:val="36"/>
        </w:rPr>
      </w:pPr>
      <w:r>
        <w:rPr>
          <w:color w:val="243746"/>
          <w:sz w:val="36"/>
          <w:szCs w:val="36"/>
        </w:rPr>
        <w:tab/>
      </w:r>
    </w:p>
    <w:sdt>
      <w:sdtPr>
        <w:rPr>
          <w:color w:val="243746"/>
          <w:sz w:val="52"/>
          <w:szCs w:val="44"/>
        </w:rPr>
        <w:id w:val="228783093"/>
        <w:placeholder>
          <w:docPart w:val="35CC5A743B56FA45BB6D234C5BDF64EF"/>
        </w:placeholder>
      </w:sdtPr>
      <w:sdtEndPr>
        <w:rPr>
          <w:bCs/>
          <w:sz w:val="32"/>
          <w:szCs w:val="24"/>
        </w:rPr>
      </w:sdtEndPr>
      <w:sdtContent>
        <w:p w14:paraId="52346E9F" w14:textId="2BD310E2" w:rsidR="005F4C21" w:rsidRPr="002013DD" w:rsidRDefault="005F4C21" w:rsidP="005F4C21">
          <w:pPr>
            <w:pStyle w:val="NewsletterHeadline"/>
            <w:jc w:val="center"/>
            <w:rPr>
              <w:i/>
              <w:iCs/>
              <w:color w:val="243746"/>
              <w:sz w:val="96"/>
              <w:szCs w:val="56"/>
            </w:rPr>
          </w:pPr>
          <w:r w:rsidRPr="002013DD">
            <w:rPr>
              <w:i/>
              <w:iCs/>
              <w:color w:val="243746"/>
              <w:sz w:val="96"/>
              <w:szCs w:val="56"/>
            </w:rPr>
            <w:t>Washington Update</w:t>
          </w:r>
        </w:p>
        <w:p w14:paraId="009049D5" w14:textId="77777777" w:rsidR="005F4C21" w:rsidRPr="005F4C21" w:rsidRDefault="005F4C21" w:rsidP="005F4C21">
          <w:pPr>
            <w:pStyle w:val="NewsletterHeadline"/>
            <w:jc w:val="center"/>
            <w:rPr>
              <w:b w:val="0"/>
              <w:bCs/>
              <w:color w:val="243746"/>
              <w:sz w:val="8"/>
              <w:szCs w:val="8"/>
            </w:rPr>
          </w:pPr>
        </w:p>
        <w:p w14:paraId="1EAF9C24" w14:textId="3CEADA9D" w:rsidR="00760E4B" w:rsidRPr="00B921AC" w:rsidRDefault="0031791F" w:rsidP="00B921AC">
          <w:pPr>
            <w:pStyle w:val="NewsletterHeadline"/>
            <w:jc w:val="center"/>
            <w:rPr>
              <w:rFonts w:ascii="Arial" w:hAnsi="Arial"/>
              <w:sz w:val="22"/>
            </w:rPr>
            <w:sectPr w:rsidR="00760E4B" w:rsidRPr="00B921AC" w:rsidSect="00C84CAA">
              <w:headerReference w:type="default" r:id="rId11"/>
              <w:footerReference w:type="default" r:id="rId12"/>
              <w:headerReference w:type="first" r:id="rId13"/>
              <w:footerReference w:type="first" r:id="rId14"/>
              <w:pgSz w:w="12240" w:h="15840"/>
              <w:pgMar w:top="1440" w:right="630" w:bottom="1440" w:left="720" w:header="3600" w:footer="432" w:gutter="0"/>
              <w:cols w:space="720"/>
              <w:titlePg/>
              <w:docGrid w:linePitch="326"/>
            </w:sectPr>
          </w:pPr>
          <w:r w:rsidRPr="0031791F">
            <w:rPr>
              <w:b w:val="0"/>
              <w:bCs/>
              <w:iCs/>
              <w:color w:val="243746"/>
              <w:sz w:val="22"/>
              <w:szCs w:val="22"/>
            </w:rPr>
            <w:t xml:space="preserve">Check out the </w:t>
          </w:r>
          <w:hyperlink r:id="rId15" w:history="1">
            <w:r w:rsidRPr="0031791F">
              <w:rPr>
                <w:rStyle w:val="Hyperlink"/>
                <w:b w:val="0"/>
                <w:bCs/>
                <w:iCs/>
                <w:sz w:val="22"/>
                <w:szCs w:val="22"/>
              </w:rPr>
              <w:t>PVAction Force</w:t>
            </w:r>
          </w:hyperlink>
          <w:r w:rsidRPr="0031791F">
            <w:rPr>
              <w:b w:val="0"/>
              <w:bCs/>
              <w:iCs/>
              <w:color w:val="243746"/>
              <w:sz w:val="22"/>
              <w:szCs w:val="22"/>
            </w:rPr>
            <w:t xml:space="preserve"> page to view</w:t>
          </w:r>
          <w:r w:rsidR="008C5F04">
            <w:rPr>
              <w:b w:val="0"/>
              <w:bCs/>
              <w:iCs/>
              <w:color w:val="243746"/>
              <w:sz w:val="22"/>
              <w:szCs w:val="22"/>
            </w:rPr>
            <w:t xml:space="preserve"> </w:t>
          </w:r>
          <w:r w:rsidRPr="0031791F">
            <w:rPr>
              <w:b w:val="0"/>
              <w:bCs/>
              <w:iCs/>
              <w:color w:val="243746"/>
              <w:sz w:val="22"/>
              <w:szCs w:val="22"/>
            </w:rPr>
            <w:t>alerts and a list of key legislation</w:t>
          </w:r>
          <w:r w:rsidR="0072011F">
            <w:rPr>
              <w:b w:val="0"/>
              <w:bCs/>
              <w:iCs/>
              <w:color w:val="243746"/>
              <w:sz w:val="22"/>
              <w:szCs w:val="22"/>
            </w:rPr>
            <w:t>.</w:t>
          </w:r>
          <w:r w:rsidR="000F31F5">
            <w:rPr>
              <w:b w:val="0"/>
              <w:bCs/>
              <w:iCs/>
              <w:color w:val="243746"/>
              <w:sz w:val="22"/>
              <w:szCs w:val="22"/>
            </w:rPr>
            <w:t xml:space="preserve"> </w:t>
          </w:r>
          <w:r w:rsidR="00B53E5E">
            <w:rPr>
              <w:b w:val="0"/>
              <w:bCs/>
              <w:iCs/>
              <w:color w:val="243746"/>
              <w:sz w:val="22"/>
              <w:szCs w:val="22"/>
            </w:rPr>
            <w:br/>
          </w:r>
        </w:p>
      </w:sdtContent>
    </w:sdt>
    <w:p w14:paraId="5BC63AF8" w14:textId="39F1B7E8" w:rsidR="00BE02C7" w:rsidRPr="00A6036E" w:rsidRDefault="00BE02C7" w:rsidP="00A6036E">
      <w:pPr>
        <w:jc w:val="center"/>
        <w:rPr>
          <w:rFonts w:ascii="Calibri" w:hAnsi="Calibri" w:cs="Calibri"/>
          <w:b/>
          <w:smallCaps/>
          <w:szCs w:val="22"/>
        </w:rPr>
      </w:pPr>
      <w:bookmarkStart w:id="0" w:name="_Hlk156557983"/>
      <w:r w:rsidRPr="00A6036E">
        <w:rPr>
          <w:rFonts w:ascii="Calibri" w:hAnsi="Calibri" w:cs="Calibri"/>
          <w:b/>
          <w:smallCaps/>
          <w:szCs w:val="22"/>
        </w:rPr>
        <w:t>PVA S</w:t>
      </w:r>
      <w:r w:rsidR="00A6036E">
        <w:rPr>
          <w:rFonts w:ascii="Calibri" w:hAnsi="Calibri" w:cs="Calibri"/>
          <w:b/>
          <w:smallCaps/>
          <w:szCs w:val="22"/>
        </w:rPr>
        <w:t>ubmits</w:t>
      </w:r>
      <w:r w:rsidRPr="00A6036E">
        <w:rPr>
          <w:rFonts w:ascii="Calibri" w:hAnsi="Calibri" w:cs="Calibri"/>
          <w:b/>
          <w:smallCaps/>
          <w:szCs w:val="22"/>
        </w:rPr>
        <w:t xml:space="preserve"> S</w:t>
      </w:r>
      <w:r w:rsidR="00A6036E">
        <w:rPr>
          <w:rFonts w:ascii="Calibri" w:hAnsi="Calibri" w:cs="Calibri"/>
          <w:b/>
          <w:smallCaps/>
          <w:szCs w:val="22"/>
        </w:rPr>
        <w:t>tatement</w:t>
      </w:r>
      <w:r w:rsidRPr="00A6036E">
        <w:rPr>
          <w:rFonts w:ascii="Calibri" w:hAnsi="Calibri" w:cs="Calibri"/>
          <w:b/>
          <w:smallCaps/>
          <w:szCs w:val="22"/>
        </w:rPr>
        <w:t xml:space="preserve"> </w:t>
      </w:r>
      <w:r w:rsidR="00A6036E">
        <w:rPr>
          <w:rFonts w:ascii="Calibri" w:hAnsi="Calibri" w:cs="Calibri"/>
          <w:b/>
          <w:smallCaps/>
          <w:szCs w:val="22"/>
        </w:rPr>
        <w:t xml:space="preserve">for </w:t>
      </w:r>
      <w:r w:rsidRPr="00A6036E">
        <w:rPr>
          <w:rFonts w:ascii="Calibri" w:hAnsi="Calibri" w:cs="Calibri"/>
          <w:b/>
          <w:smallCaps/>
          <w:szCs w:val="22"/>
        </w:rPr>
        <w:t>H</w:t>
      </w:r>
      <w:r w:rsidR="00A6036E">
        <w:rPr>
          <w:rFonts w:ascii="Calibri" w:hAnsi="Calibri" w:cs="Calibri"/>
          <w:b/>
          <w:smallCaps/>
          <w:szCs w:val="22"/>
        </w:rPr>
        <w:t>earing</w:t>
      </w:r>
      <w:r w:rsidRPr="00A6036E">
        <w:rPr>
          <w:rFonts w:ascii="Calibri" w:hAnsi="Calibri" w:cs="Calibri"/>
          <w:b/>
          <w:smallCaps/>
          <w:szCs w:val="22"/>
        </w:rPr>
        <w:t xml:space="preserve"> </w:t>
      </w:r>
      <w:r w:rsidR="00A6036E">
        <w:rPr>
          <w:rFonts w:ascii="Calibri" w:hAnsi="Calibri" w:cs="Calibri"/>
          <w:b/>
          <w:smallCaps/>
          <w:szCs w:val="22"/>
        </w:rPr>
        <w:t xml:space="preserve">on </w:t>
      </w:r>
      <w:r w:rsidR="00946019">
        <w:rPr>
          <w:rFonts w:ascii="Calibri" w:hAnsi="Calibri" w:cs="Calibri"/>
          <w:b/>
          <w:smallCaps/>
          <w:szCs w:val="22"/>
        </w:rPr>
        <w:br/>
      </w:r>
      <w:r w:rsidRPr="00A6036E">
        <w:rPr>
          <w:rFonts w:ascii="Calibri" w:hAnsi="Calibri" w:cs="Calibri"/>
          <w:b/>
          <w:smallCaps/>
          <w:szCs w:val="22"/>
        </w:rPr>
        <w:t>S</w:t>
      </w:r>
      <w:r w:rsidR="00A6036E">
        <w:rPr>
          <w:rFonts w:ascii="Calibri" w:hAnsi="Calibri" w:cs="Calibri"/>
          <w:b/>
          <w:smallCaps/>
          <w:szCs w:val="22"/>
        </w:rPr>
        <w:t>urvivors’</w:t>
      </w:r>
      <w:r w:rsidRPr="00A6036E">
        <w:rPr>
          <w:rFonts w:ascii="Calibri" w:hAnsi="Calibri" w:cs="Calibri"/>
          <w:b/>
          <w:smallCaps/>
          <w:szCs w:val="22"/>
        </w:rPr>
        <w:t xml:space="preserve"> B</w:t>
      </w:r>
      <w:r w:rsidR="00A6036E">
        <w:rPr>
          <w:rFonts w:ascii="Calibri" w:hAnsi="Calibri" w:cs="Calibri"/>
          <w:b/>
          <w:smallCaps/>
          <w:szCs w:val="22"/>
        </w:rPr>
        <w:t>enefits</w:t>
      </w:r>
    </w:p>
    <w:p w14:paraId="5ED12C56" w14:textId="77777777" w:rsidR="00BE02C7" w:rsidRDefault="00BE02C7" w:rsidP="00BE02C7"/>
    <w:p w14:paraId="199EBCD5" w14:textId="0B883177" w:rsidR="00BE02C7" w:rsidRPr="00BE02C7" w:rsidRDefault="00BE02C7" w:rsidP="00BE02C7">
      <w:pPr>
        <w:rPr>
          <w:rFonts w:ascii="Calibri" w:hAnsi="Calibri" w:cs="Calibri"/>
          <w:sz w:val="22"/>
          <w:szCs w:val="22"/>
        </w:rPr>
      </w:pPr>
      <w:r w:rsidRPr="00BE02C7">
        <w:rPr>
          <w:rFonts w:ascii="Calibri" w:hAnsi="Calibri" w:cs="Calibri"/>
          <w:sz w:val="22"/>
          <w:szCs w:val="22"/>
        </w:rPr>
        <w:t>On January 30, the House Veterans</w:t>
      </w:r>
      <w:r w:rsidR="00D8336C">
        <w:rPr>
          <w:rFonts w:ascii="Calibri" w:hAnsi="Calibri" w:cs="Calibri"/>
          <w:sz w:val="22"/>
          <w:szCs w:val="22"/>
        </w:rPr>
        <w:t>’</w:t>
      </w:r>
      <w:r w:rsidRPr="00BE02C7">
        <w:rPr>
          <w:rFonts w:ascii="Calibri" w:hAnsi="Calibri" w:cs="Calibri"/>
          <w:sz w:val="22"/>
          <w:szCs w:val="22"/>
        </w:rPr>
        <w:t xml:space="preserve"> Affairs Committee held a full committee oversight hearing on supporting </w:t>
      </w:r>
      <w:r w:rsidR="00D8336C">
        <w:rPr>
          <w:rFonts w:ascii="Calibri" w:hAnsi="Calibri" w:cs="Calibri"/>
          <w:sz w:val="22"/>
          <w:szCs w:val="22"/>
        </w:rPr>
        <w:t>our nation’s</w:t>
      </w:r>
      <w:r w:rsidRPr="00BE02C7">
        <w:rPr>
          <w:rFonts w:ascii="Calibri" w:hAnsi="Calibri" w:cs="Calibri"/>
          <w:sz w:val="22"/>
          <w:szCs w:val="22"/>
        </w:rPr>
        <w:t xml:space="preserve"> surviving military families. The first panel was witnesses from the VA which included the Under Secretary </w:t>
      </w:r>
      <w:r w:rsidR="00D8336C">
        <w:rPr>
          <w:rFonts w:ascii="Calibri" w:hAnsi="Calibri" w:cs="Calibri"/>
          <w:sz w:val="22"/>
          <w:szCs w:val="22"/>
        </w:rPr>
        <w:t>for</w:t>
      </w:r>
      <w:r w:rsidRPr="00BE02C7">
        <w:rPr>
          <w:rFonts w:ascii="Calibri" w:hAnsi="Calibri" w:cs="Calibri"/>
          <w:sz w:val="22"/>
          <w:szCs w:val="22"/>
        </w:rPr>
        <w:t xml:space="preserve"> Benefits, Josh Jacobs. The second panel was witnesses from VFW, the National Military Family Association (NMFA), and the Tragedy Assistance Program for Survivors (TAPS).</w:t>
      </w:r>
    </w:p>
    <w:p w14:paraId="2E81B8A8" w14:textId="77777777" w:rsidR="00BE02C7" w:rsidRDefault="00BE02C7" w:rsidP="00BE02C7">
      <w:pPr>
        <w:rPr>
          <w:rFonts w:ascii="Calibri" w:hAnsi="Calibri" w:cs="Calibri"/>
          <w:sz w:val="22"/>
          <w:szCs w:val="22"/>
        </w:rPr>
      </w:pPr>
    </w:p>
    <w:p w14:paraId="79BEE5D5" w14:textId="055E501D" w:rsidR="00BE02C7" w:rsidRPr="00BE02C7" w:rsidRDefault="00BE02C7" w:rsidP="00BE02C7">
      <w:pPr>
        <w:rPr>
          <w:rFonts w:ascii="Calibri" w:hAnsi="Calibri" w:cs="Calibri"/>
          <w:sz w:val="22"/>
          <w:szCs w:val="22"/>
        </w:rPr>
      </w:pPr>
      <w:r w:rsidRPr="00BE02C7">
        <w:rPr>
          <w:rFonts w:ascii="Calibri" w:hAnsi="Calibri" w:cs="Calibri"/>
          <w:sz w:val="22"/>
          <w:szCs w:val="22"/>
        </w:rPr>
        <w:t xml:space="preserve">Committee members pressed VA for answers regarding claims processing delays, necessary improvements, and scrutinized the move of the Office of Survivors Assistance (OSA) to the Veterans Benefits Administration (VBA). Congress questioned the staffing capacity of OSA lamenting that the office only </w:t>
      </w:r>
      <w:r w:rsidR="00D8336C">
        <w:rPr>
          <w:rFonts w:ascii="Calibri" w:hAnsi="Calibri" w:cs="Calibri"/>
          <w:sz w:val="22"/>
          <w:szCs w:val="22"/>
        </w:rPr>
        <w:t xml:space="preserve">has </w:t>
      </w:r>
      <w:r w:rsidRPr="00BE02C7">
        <w:rPr>
          <w:rFonts w:ascii="Calibri" w:hAnsi="Calibri" w:cs="Calibri"/>
          <w:sz w:val="22"/>
          <w:szCs w:val="22"/>
        </w:rPr>
        <w:t>three employees. VBA pushed back claiming hundreds of VA staff worked with survivors across the country, they just didn’t work within the OSA office.</w:t>
      </w:r>
    </w:p>
    <w:p w14:paraId="29D6ADC0" w14:textId="77777777" w:rsidR="00BE02C7" w:rsidRDefault="00BE02C7" w:rsidP="00BE02C7">
      <w:pPr>
        <w:rPr>
          <w:rFonts w:ascii="Calibri" w:hAnsi="Calibri" w:cs="Calibri"/>
          <w:sz w:val="22"/>
          <w:szCs w:val="22"/>
        </w:rPr>
      </w:pPr>
    </w:p>
    <w:p w14:paraId="2B840DE6" w14:textId="4195C5EB" w:rsidR="00BE02C7" w:rsidRPr="00BE02C7" w:rsidRDefault="00BE02C7" w:rsidP="00BE02C7">
      <w:pPr>
        <w:rPr>
          <w:rFonts w:ascii="Calibri" w:hAnsi="Calibri" w:cs="Calibri"/>
          <w:sz w:val="22"/>
          <w:szCs w:val="22"/>
        </w:rPr>
      </w:pPr>
      <w:r w:rsidRPr="00BE02C7">
        <w:rPr>
          <w:rFonts w:ascii="Calibri" w:hAnsi="Calibri" w:cs="Calibri"/>
          <w:sz w:val="22"/>
          <w:szCs w:val="22"/>
        </w:rPr>
        <w:t>The second panel, comprised mostly of survivors, shared stories of loss and their frustration with VA when it came to claims processing, repeated unjust denials, and other complications experienced when attempting to access benefits. Committee members asked thoughtful questions of the second panel and were surprised by many of their experiences as they tried to access their benefits.</w:t>
      </w:r>
    </w:p>
    <w:p w14:paraId="31752627" w14:textId="76457FEE" w:rsidR="00D8336C" w:rsidRDefault="00BE02C7" w:rsidP="00D8336C">
      <w:pPr>
        <w:rPr>
          <w:rFonts w:ascii="Calibri" w:hAnsi="Calibri" w:cs="Calibri"/>
          <w:sz w:val="22"/>
          <w:szCs w:val="22"/>
        </w:rPr>
      </w:pPr>
      <w:r w:rsidRPr="00BE02C7">
        <w:rPr>
          <w:rFonts w:ascii="Calibri" w:hAnsi="Calibri" w:cs="Calibri"/>
          <w:sz w:val="22"/>
          <w:szCs w:val="22"/>
        </w:rPr>
        <w:t xml:space="preserve">PVA submitted a statement for the record which highlighted the unique needs of our members and the experiences of our surviving spouses and caregivers. </w:t>
      </w:r>
      <w:r w:rsidR="00D8336C">
        <w:rPr>
          <w:rFonts w:ascii="Calibri" w:hAnsi="Calibri" w:cs="Calibri"/>
          <w:sz w:val="22"/>
          <w:szCs w:val="22"/>
        </w:rPr>
        <w:t>Our statement addressed i</w:t>
      </w:r>
      <w:r w:rsidR="00D8336C" w:rsidRPr="00D8336C">
        <w:rPr>
          <w:rFonts w:ascii="Calibri" w:hAnsi="Calibri" w:cs="Calibri"/>
          <w:sz w:val="22"/>
          <w:szCs w:val="22"/>
        </w:rPr>
        <w:t xml:space="preserve">mproving </w:t>
      </w:r>
      <w:r w:rsidR="00D8336C">
        <w:rPr>
          <w:rFonts w:ascii="Calibri" w:hAnsi="Calibri" w:cs="Calibri"/>
          <w:sz w:val="22"/>
          <w:szCs w:val="22"/>
        </w:rPr>
        <w:t>a</w:t>
      </w:r>
      <w:r w:rsidR="00D8336C" w:rsidRPr="00D8336C">
        <w:rPr>
          <w:rFonts w:ascii="Calibri" w:hAnsi="Calibri" w:cs="Calibri"/>
          <w:sz w:val="22"/>
          <w:szCs w:val="22"/>
        </w:rPr>
        <w:t xml:space="preserve">ccess to </w:t>
      </w:r>
      <w:r w:rsidR="00D8336C">
        <w:rPr>
          <w:rFonts w:ascii="Calibri" w:hAnsi="Calibri" w:cs="Calibri"/>
          <w:sz w:val="22"/>
          <w:szCs w:val="22"/>
        </w:rPr>
        <w:t>b</w:t>
      </w:r>
      <w:r w:rsidR="00D8336C" w:rsidRPr="00D8336C">
        <w:rPr>
          <w:rFonts w:ascii="Calibri" w:hAnsi="Calibri" w:cs="Calibri"/>
          <w:sz w:val="22"/>
          <w:szCs w:val="22"/>
        </w:rPr>
        <w:t xml:space="preserve">enefits for </w:t>
      </w:r>
      <w:r w:rsidR="00D8336C">
        <w:rPr>
          <w:rFonts w:ascii="Calibri" w:hAnsi="Calibri" w:cs="Calibri"/>
          <w:sz w:val="22"/>
          <w:szCs w:val="22"/>
        </w:rPr>
        <w:t>s</w:t>
      </w:r>
      <w:r w:rsidR="00D8336C" w:rsidRPr="00D8336C">
        <w:rPr>
          <w:rFonts w:ascii="Calibri" w:hAnsi="Calibri" w:cs="Calibri"/>
          <w:sz w:val="22"/>
          <w:szCs w:val="22"/>
        </w:rPr>
        <w:t>urvivors</w:t>
      </w:r>
      <w:r w:rsidR="00D8336C">
        <w:rPr>
          <w:rFonts w:ascii="Calibri" w:hAnsi="Calibri" w:cs="Calibri"/>
          <w:sz w:val="22"/>
          <w:szCs w:val="22"/>
        </w:rPr>
        <w:t xml:space="preserve">, increasing the amount of Dependency and Indemnity Compensation (DIC), providing access to additional DIC benefits for ALS surviving spouses, requiring parity for dependent children covered by the </w:t>
      </w:r>
      <w:r w:rsidR="00D8336C" w:rsidRPr="00D8336C">
        <w:rPr>
          <w:rFonts w:ascii="Calibri" w:hAnsi="Calibri" w:cs="Calibri"/>
          <w:sz w:val="22"/>
          <w:szCs w:val="22"/>
        </w:rPr>
        <w:t xml:space="preserve">Civilian Health and Medical Program of the Department of Veterans Affairs </w:t>
      </w:r>
      <w:r w:rsidR="00D8336C">
        <w:rPr>
          <w:rFonts w:ascii="Calibri" w:hAnsi="Calibri" w:cs="Calibri"/>
          <w:sz w:val="22"/>
          <w:szCs w:val="22"/>
        </w:rPr>
        <w:t xml:space="preserve">(CHAMPVA), and addressing the employment needs of survivors. </w:t>
      </w:r>
      <w:r w:rsidRPr="00BE02C7">
        <w:rPr>
          <w:rFonts w:ascii="Calibri" w:hAnsi="Calibri" w:cs="Calibri"/>
          <w:sz w:val="22"/>
          <w:szCs w:val="22"/>
        </w:rPr>
        <w:t xml:space="preserve">You can find PVA’s </w:t>
      </w:r>
      <w:r w:rsidR="00D8336C">
        <w:rPr>
          <w:rFonts w:ascii="Calibri" w:hAnsi="Calibri" w:cs="Calibri"/>
          <w:sz w:val="22"/>
          <w:szCs w:val="22"/>
        </w:rPr>
        <w:t>statement</w:t>
      </w:r>
      <w:r w:rsidRPr="00BE02C7">
        <w:rPr>
          <w:rFonts w:ascii="Calibri" w:hAnsi="Calibri" w:cs="Calibri"/>
          <w:sz w:val="22"/>
          <w:szCs w:val="22"/>
        </w:rPr>
        <w:t xml:space="preserve"> </w:t>
      </w:r>
      <w:hyperlink r:id="rId16" w:history="1">
        <w:r w:rsidRPr="00BE02C7">
          <w:rPr>
            <w:rStyle w:val="Hyperlink"/>
            <w:rFonts w:ascii="Calibri" w:hAnsi="Calibri" w:cs="Calibri"/>
            <w:sz w:val="22"/>
            <w:szCs w:val="22"/>
          </w:rPr>
          <w:t>here</w:t>
        </w:r>
      </w:hyperlink>
      <w:r w:rsidRPr="00BE02C7">
        <w:rPr>
          <w:rFonts w:ascii="Calibri" w:hAnsi="Calibri" w:cs="Calibri"/>
          <w:sz w:val="22"/>
          <w:szCs w:val="22"/>
        </w:rPr>
        <w:t xml:space="preserve">. You can also watch the hearing </w:t>
      </w:r>
      <w:hyperlink r:id="rId17" w:history="1">
        <w:r w:rsidRPr="00BE02C7">
          <w:rPr>
            <w:rStyle w:val="Hyperlink"/>
            <w:rFonts w:ascii="Calibri" w:hAnsi="Calibri" w:cs="Calibri"/>
            <w:sz w:val="22"/>
            <w:szCs w:val="22"/>
          </w:rPr>
          <w:t>here</w:t>
        </w:r>
      </w:hyperlink>
      <w:r w:rsidRPr="00BE02C7">
        <w:rPr>
          <w:rFonts w:ascii="Calibri" w:hAnsi="Calibri" w:cs="Calibri"/>
          <w:sz w:val="22"/>
          <w:szCs w:val="22"/>
        </w:rPr>
        <w:t>.</w:t>
      </w:r>
      <w:r w:rsidR="003E0963">
        <w:rPr>
          <w:rFonts w:ascii="Calibri" w:hAnsi="Calibri" w:cs="Calibri"/>
          <w:sz w:val="22"/>
          <w:szCs w:val="22"/>
        </w:rPr>
        <w:br/>
      </w:r>
      <w:bookmarkEnd w:id="0"/>
    </w:p>
    <w:p w14:paraId="330FA926" w14:textId="58598D6B" w:rsidR="00D21028" w:rsidRDefault="00DB7503" w:rsidP="00D8336C">
      <w:pPr>
        <w:jc w:val="center"/>
        <w:rPr>
          <w:rFonts w:ascii="Calibri" w:hAnsi="Calibri" w:cs="Calibri"/>
          <w:b/>
          <w:smallCaps/>
          <w:szCs w:val="22"/>
        </w:rPr>
      </w:pPr>
      <w:r>
        <w:rPr>
          <w:rFonts w:ascii="Calibri" w:hAnsi="Calibri" w:cs="Calibri"/>
          <w:sz w:val="22"/>
          <w:szCs w:val="22"/>
        </w:rPr>
        <w:br/>
      </w:r>
      <w:r w:rsidR="00D21028">
        <w:rPr>
          <w:rFonts w:ascii="Calibri" w:hAnsi="Calibri" w:cs="Calibri"/>
          <w:b/>
          <w:smallCaps/>
          <w:szCs w:val="22"/>
        </w:rPr>
        <w:t>Senate Commerce Committee Markups Up FAA Bill</w:t>
      </w:r>
    </w:p>
    <w:p w14:paraId="7E933688" w14:textId="709FF87D" w:rsidR="00D21028" w:rsidRDefault="00D21028" w:rsidP="00D8336C">
      <w:pPr>
        <w:jc w:val="center"/>
        <w:rPr>
          <w:rFonts w:ascii="Calibri" w:hAnsi="Calibri" w:cs="Calibri"/>
          <w:b/>
          <w:smallCaps/>
          <w:szCs w:val="22"/>
        </w:rPr>
      </w:pPr>
    </w:p>
    <w:p w14:paraId="440CC1A1" w14:textId="664606CC" w:rsidR="00D21028" w:rsidRDefault="00D21028" w:rsidP="00D21028">
      <w:pPr>
        <w:rPr>
          <w:rFonts w:ascii="Calibri" w:hAnsi="Calibri" w:cs="Calibri"/>
          <w:sz w:val="22"/>
          <w:szCs w:val="22"/>
        </w:rPr>
      </w:pPr>
      <w:r>
        <w:rPr>
          <w:rFonts w:ascii="Calibri" w:hAnsi="Calibri" w:cs="Calibri"/>
          <w:sz w:val="22"/>
          <w:szCs w:val="22"/>
        </w:rPr>
        <w:t xml:space="preserve">After an eight-month delay, </w:t>
      </w:r>
      <w:r w:rsidRPr="00D21028">
        <w:rPr>
          <w:rFonts w:ascii="Calibri" w:hAnsi="Calibri" w:cs="Calibri"/>
          <w:sz w:val="22"/>
          <w:szCs w:val="22"/>
        </w:rPr>
        <w:t xml:space="preserve">the Senate Commerce, Science, and Transportation Committee </w:t>
      </w:r>
      <w:r w:rsidR="00C2563E">
        <w:rPr>
          <w:rFonts w:ascii="Calibri" w:hAnsi="Calibri" w:cs="Calibri"/>
          <w:sz w:val="22"/>
          <w:szCs w:val="22"/>
        </w:rPr>
        <w:t xml:space="preserve">recently </w:t>
      </w:r>
      <w:r>
        <w:rPr>
          <w:rFonts w:ascii="Calibri" w:hAnsi="Calibri" w:cs="Calibri"/>
          <w:sz w:val="22"/>
          <w:szCs w:val="22"/>
        </w:rPr>
        <w:t xml:space="preserve">marked up its version of the FAA Reauthorization (S. 1939). </w:t>
      </w:r>
      <w:r w:rsidR="00C2563E">
        <w:rPr>
          <w:rFonts w:ascii="Calibri" w:hAnsi="Calibri" w:cs="Calibri"/>
          <w:sz w:val="22"/>
          <w:szCs w:val="22"/>
        </w:rPr>
        <w:t>As introduced, the bill includes several provisions focused on improving the air travel experience of passengers with disabilities. The committee was original scheduled to markup the legislation last June but w</w:t>
      </w:r>
      <w:r w:rsidR="00792B79">
        <w:rPr>
          <w:rFonts w:ascii="Calibri" w:hAnsi="Calibri" w:cs="Calibri"/>
          <w:sz w:val="22"/>
          <w:szCs w:val="22"/>
        </w:rPr>
        <w:t>as</w:t>
      </w:r>
      <w:r w:rsidR="00C2563E">
        <w:rPr>
          <w:rFonts w:ascii="Calibri" w:hAnsi="Calibri" w:cs="Calibri"/>
          <w:sz w:val="22"/>
          <w:szCs w:val="22"/>
        </w:rPr>
        <w:t xml:space="preserve"> forced to cancel at the last minute due to disagreements over pilot training and other non-disability-related provisions. </w:t>
      </w:r>
    </w:p>
    <w:p w14:paraId="0E7F5C98" w14:textId="470FF215" w:rsidR="00C2563E" w:rsidRDefault="00C2563E" w:rsidP="00D21028">
      <w:pPr>
        <w:rPr>
          <w:rFonts w:ascii="Calibri" w:hAnsi="Calibri" w:cs="Calibri"/>
          <w:sz w:val="22"/>
          <w:szCs w:val="22"/>
        </w:rPr>
      </w:pPr>
    </w:p>
    <w:p w14:paraId="49C6F8AE" w14:textId="6E63FC02" w:rsidR="00C2563E" w:rsidRDefault="00C2563E" w:rsidP="00D21028">
      <w:pPr>
        <w:rPr>
          <w:rFonts w:ascii="Calibri" w:hAnsi="Calibri" w:cs="Calibri"/>
          <w:sz w:val="22"/>
          <w:szCs w:val="22"/>
        </w:rPr>
      </w:pPr>
      <w:r>
        <w:rPr>
          <w:rFonts w:ascii="Calibri" w:hAnsi="Calibri" w:cs="Calibri"/>
          <w:sz w:val="22"/>
          <w:szCs w:val="22"/>
        </w:rPr>
        <w:t xml:space="preserve">During the markup on February 8, the committee adopted two amendments from Senator Tammy Baldwin (D-WI) that are based on the PVA-supported Air Carrier Access Amendments Act (S. 545). The amendments focus on </w:t>
      </w:r>
      <w:r w:rsidRPr="00C2563E">
        <w:rPr>
          <w:rFonts w:ascii="Calibri" w:hAnsi="Calibri" w:cs="Calibri"/>
          <w:sz w:val="22"/>
          <w:szCs w:val="22"/>
        </w:rPr>
        <w:t xml:space="preserve">improving the Department of </w:t>
      </w:r>
      <w:r w:rsidRPr="00C2563E">
        <w:rPr>
          <w:rFonts w:ascii="Calibri" w:hAnsi="Calibri" w:cs="Calibri"/>
          <w:sz w:val="22"/>
          <w:szCs w:val="22"/>
        </w:rPr>
        <w:lastRenderedPageBreak/>
        <w:t xml:space="preserve">Transportation’s </w:t>
      </w:r>
      <w:r>
        <w:rPr>
          <w:rFonts w:ascii="Calibri" w:hAnsi="Calibri" w:cs="Calibri"/>
          <w:sz w:val="22"/>
          <w:szCs w:val="22"/>
        </w:rPr>
        <w:t>c</w:t>
      </w:r>
      <w:r w:rsidRPr="00C2563E">
        <w:rPr>
          <w:rFonts w:ascii="Calibri" w:hAnsi="Calibri" w:cs="Calibri"/>
          <w:sz w:val="22"/>
          <w:szCs w:val="22"/>
        </w:rPr>
        <w:t>omplaint process and addressing the need for more access standards</w:t>
      </w:r>
      <w:r>
        <w:rPr>
          <w:rFonts w:ascii="Calibri" w:hAnsi="Calibri" w:cs="Calibri"/>
          <w:sz w:val="22"/>
          <w:szCs w:val="22"/>
        </w:rPr>
        <w:t xml:space="preserve"> in air travel. Similar versions of these amendments were added to the House FAA Reauthorization bill (H.R. 3935) during the House’s markup in June 2023. </w:t>
      </w:r>
    </w:p>
    <w:p w14:paraId="013F312D" w14:textId="704E33A8" w:rsidR="00C2563E" w:rsidRDefault="00C2563E" w:rsidP="00D21028">
      <w:pPr>
        <w:rPr>
          <w:rFonts w:ascii="Calibri" w:hAnsi="Calibri" w:cs="Calibri"/>
          <w:sz w:val="22"/>
          <w:szCs w:val="22"/>
        </w:rPr>
      </w:pPr>
    </w:p>
    <w:p w14:paraId="0320A999" w14:textId="219342A3" w:rsidR="00C2563E" w:rsidRPr="00D21028" w:rsidRDefault="00C2563E" w:rsidP="00D21028">
      <w:pPr>
        <w:rPr>
          <w:rFonts w:ascii="Calibri" w:hAnsi="Calibri" w:cs="Calibri"/>
          <w:sz w:val="22"/>
          <w:szCs w:val="22"/>
        </w:rPr>
      </w:pPr>
      <w:r>
        <w:rPr>
          <w:rFonts w:ascii="Calibri" w:hAnsi="Calibri" w:cs="Calibri"/>
          <w:sz w:val="22"/>
          <w:szCs w:val="22"/>
        </w:rPr>
        <w:t xml:space="preserve">The current FAA Authorization expires on March 8. We will continue to work with Congress to ensure that the final bill includes meaningful provisions that will improve the safety and dignity of passengers with disabilities. </w:t>
      </w:r>
      <w:proofErr w:type="gramStart"/>
      <w:r>
        <w:rPr>
          <w:rFonts w:ascii="Calibri" w:hAnsi="Calibri" w:cs="Calibri"/>
          <w:sz w:val="22"/>
          <w:szCs w:val="22"/>
        </w:rPr>
        <w:t>Take action</w:t>
      </w:r>
      <w:proofErr w:type="gramEnd"/>
      <w:r>
        <w:rPr>
          <w:rFonts w:ascii="Calibri" w:hAnsi="Calibri" w:cs="Calibri"/>
          <w:sz w:val="22"/>
          <w:szCs w:val="22"/>
        </w:rPr>
        <w:t xml:space="preserve"> by contacting your members of Congress </w:t>
      </w:r>
      <w:hyperlink r:id="rId18" w:history="1">
        <w:r w:rsidRPr="00C2563E">
          <w:rPr>
            <w:rStyle w:val="Hyperlink"/>
            <w:rFonts w:ascii="Calibri" w:hAnsi="Calibri" w:cs="Calibri"/>
            <w:sz w:val="22"/>
            <w:szCs w:val="22"/>
          </w:rPr>
          <w:t>here</w:t>
        </w:r>
      </w:hyperlink>
      <w:r>
        <w:rPr>
          <w:rFonts w:ascii="Calibri" w:hAnsi="Calibri" w:cs="Calibri"/>
          <w:sz w:val="22"/>
          <w:szCs w:val="22"/>
        </w:rPr>
        <w:t xml:space="preserve">. </w:t>
      </w:r>
    </w:p>
    <w:p w14:paraId="6F19212C" w14:textId="0CC7D230" w:rsidR="00D21028" w:rsidRDefault="00D21028" w:rsidP="00D8336C">
      <w:pPr>
        <w:jc w:val="center"/>
        <w:rPr>
          <w:rFonts w:ascii="Calibri" w:hAnsi="Calibri" w:cs="Calibri"/>
          <w:b/>
          <w:smallCaps/>
          <w:szCs w:val="22"/>
        </w:rPr>
      </w:pPr>
    </w:p>
    <w:p w14:paraId="68D73FD8" w14:textId="77777777" w:rsidR="00C2563E" w:rsidRDefault="00C2563E" w:rsidP="00D8336C">
      <w:pPr>
        <w:jc w:val="center"/>
        <w:rPr>
          <w:rFonts w:ascii="Calibri" w:hAnsi="Calibri" w:cs="Calibri"/>
          <w:b/>
          <w:smallCaps/>
          <w:szCs w:val="22"/>
        </w:rPr>
      </w:pPr>
    </w:p>
    <w:p w14:paraId="11BE9DD1" w14:textId="6545B1D2" w:rsidR="00DB7503" w:rsidRPr="00513A47" w:rsidRDefault="00DB7503" w:rsidP="00D8336C">
      <w:pPr>
        <w:jc w:val="center"/>
        <w:rPr>
          <w:b/>
        </w:rPr>
      </w:pPr>
      <w:r w:rsidRPr="00DB7503">
        <w:rPr>
          <w:rFonts w:ascii="Calibri" w:hAnsi="Calibri" w:cs="Calibri"/>
          <w:b/>
          <w:smallCaps/>
          <w:szCs w:val="22"/>
        </w:rPr>
        <w:t xml:space="preserve">Subcommittee on Technology Modernization Oversight Hearing on the Future of Data Privacy and </w:t>
      </w:r>
      <w:r w:rsidR="00792B79">
        <w:rPr>
          <w:rFonts w:ascii="Calibri" w:hAnsi="Calibri" w:cs="Calibri"/>
          <w:b/>
          <w:smallCaps/>
          <w:szCs w:val="22"/>
        </w:rPr>
        <w:t>AI</w:t>
      </w:r>
      <w:r w:rsidRPr="00DB7503">
        <w:rPr>
          <w:rFonts w:ascii="Calibri" w:hAnsi="Calibri" w:cs="Calibri"/>
          <w:b/>
          <w:smallCaps/>
          <w:szCs w:val="22"/>
        </w:rPr>
        <w:t xml:space="preserve"> at VA</w:t>
      </w:r>
    </w:p>
    <w:p w14:paraId="5E8E231B" w14:textId="2382AA65" w:rsidR="00F509B7" w:rsidRDefault="00DB7503" w:rsidP="00A34A17">
      <w:pPr>
        <w:rPr>
          <w:rFonts w:ascii="Calibri" w:hAnsi="Calibri" w:cs="Calibri"/>
          <w:sz w:val="22"/>
          <w:szCs w:val="22"/>
        </w:rPr>
      </w:pPr>
      <w:r>
        <w:rPr>
          <w:rFonts w:ascii="Calibri" w:hAnsi="Calibri" w:cs="Calibri"/>
          <w:sz w:val="22"/>
          <w:szCs w:val="22"/>
        </w:rPr>
        <w:br/>
      </w:r>
      <w:r w:rsidR="00A34A17" w:rsidRPr="00A34A17">
        <w:rPr>
          <w:rFonts w:ascii="Calibri" w:hAnsi="Calibri" w:cs="Calibri"/>
          <w:sz w:val="22"/>
          <w:szCs w:val="22"/>
        </w:rPr>
        <w:t>On January 29</w:t>
      </w:r>
      <w:r w:rsidR="00D8336C">
        <w:rPr>
          <w:rFonts w:ascii="Calibri" w:hAnsi="Calibri" w:cs="Calibri"/>
          <w:sz w:val="22"/>
          <w:szCs w:val="22"/>
        </w:rPr>
        <w:t xml:space="preserve">, </w:t>
      </w:r>
      <w:r w:rsidR="00A34A17" w:rsidRPr="00A34A17">
        <w:rPr>
          <w:rFonts w:ascii="Calibri" w:hAnsi="Calibri" w:cs="Calibri"/>
          <w:sz w:val="22"/>
          <w:szCs w:val="22"/>
        </w:rPr>
        <w:t xml:space="preserve">the </w:t>
      </w:r>
      <w:r w:rsidR="00F509B7">
        <w:rPr>
          <w:rFonts w:ascii="Calibri" w:hAnsi="Calibri" w:cs="Calibri"/>
          <w:sz w:val="22"/>
          <w:szCs w:val="22"/>
        </w:rPr>
        <w:t xml:space="preserve">House Veterans’ Affairs Committee, </w:t>
      </w:r>
      <w:r w:rsidR="00A34A17" w:rsidRPr="00A34A17">
        <w:rPr>
          <w:rFonts w:ascii="Calibri" w:hAnsi="Calibri" w:cs="Calibri"/>
          <w:sz w:val="22"/>
          <w:szCs w:val="22"/>
        </w:rPr>
        <w:t>Subcommittee on Technology Modernization held a</w:t>
      </w:r>
      <w:r w:rsidR="00792B79">
        <w:rPr>
          <w:rFonts w:ascii="Calibri" w:hAnsi="Calibri" w:cs="Calibri"/>
          <w:sz w:val="22"/>
          <w:szCs w:val="22"/>
        </w:rPr>
        <w:t>n oversight</w:t>
      </w:r>
      <w:r w:rsidR="00A34A17" w:rsidRPr="00A34A17">
        <w:rPr>
          <w:rFonts w:ascii="Calibri" w:hAnsi="Calibri" w:cs="Calibri"/>
          <w:sz w:val="22"/>
          <w:szCs w:val="22"/>
        </w:rPr>
        <w:t xml:space="preserve"> hearing </w:t>
      </w:r>
      <w:r w:rsidR="00F509B7">
        <w:rPr>
          <w:rFonts w:ascii="Calibri" w:hAnsi="Calibri" w:cs="Calibri"/>
          <w:sz w:val="22"/>
          <w:szCs w:val="22"/>
        </w:rPr>
        <w:t xml:space="preserve">titled, “the </w:t>
      </w:r>
      <w:r w:rsidR="00A34A17" w:rsidRPr="00A34A17">
        <w:rPr>
          <w:rFonts w:ascii="Calibri" w:hAnsi="Calibri" w:cs="Calibri"/>
          <w:sz w:val="22"/>
          <w:szCs w:val="22"/>
        </w:rPr>
        <w:t>Future of Data Privacy and Artificial Intelligence (AI) at VA.</w:t>
      </w:r>
      <w:r w:rsidR="00F509B7">
        <w:rPr>
          <w:rFonts w:ascii="Calibri" w:hAnsi="Calibri" w:cs="Calibri"/>
          <w:sz w:val="22"/>
          <w:szCs w:val="22"/>
        </w:rPr>
        <w:t>”</w:t>
      </w:r>
      <w:r w:rsidR="00A34A17" w:rsidRPr="00A34A17">
        <w:rPr>
          <w:rFonts w:ascii="Calibri" w:hAnsi="Calibri" w:cs="Calibri"/>
          <w:sz w:val="22"/>
          <w:szCs w:val="22"/>
        </w:rPr>
        <w:t xml:space="preserve"> The </w:t>
      </w:r>
      <w:r w:rsidR="00F509B7">
        <w:rPr>
          <w:rFonts w:ascii="Calibri" w:hAnsi="Calibri" w:cs="Calibri"/>
          <w:sz w:val="22"/>
          <w:szCs w:val="22"/>
        </w:rPr>
        <w:t xml:space="preserve">purpose of the </w:t>
      </w:r>
      <w:r w:rsidR="00A34A17" w:rsidRPr="00A34A17">
        <w:rPr>
          <w:rFonts w:ascii="Calibri" w:hAnsi="Calibri" w:cs="Calibri"/>
          <w:sz w:val="22"/>
          <w:szCs w:val="22"/>
        </w:rPr>
        <w:t xml:space="preserve">hearing was </w:t>
      </w:r>
      <w:r w:rsidR="00F509B7">
        <w:rPr>
          <w:rFonts w:ascii="Calibri" w:hAnsi="Calibri" w:cs="Calibri"/>
          <w:sz w:val="22"/>
          <w:szCs w:val="22"/>
        </w:rPr>
        <w:t>t</w:t>
      </w:r>
      <w:r w:rsidR="00A34A17" w:rsidRPr="00A34A17">
        <w:rPr>
          <w:rFonts w:ascii="Calibri" w:hAnsi="Calibri" w:cs="Calibri"/>
          <w:sz w:val="22"/>
          <w:szCs w:val="22"/>
        </w:rPr>
        <w:t xml:space="preserve">o discuss how </w:t>
      </w:r>
      <w:r w:rsidR="00F509B7">
        <w:rPr>
          <w:rFonts w:ascii="Calibri" w:hAnsi="Calibri" w:cs="Calibri"/>
          <w:sz w:val="22"/>
          <w:szCs w:val="22"/>
        </w:rPr>
        <w:t>AI</w:t>
      </w:r>
      <w:r w:rsidR="00A34A17" w:rsidRPr="00A34A17">
        <w:rPr>
          <w:rFonts w:ascii="Calibri" w:hAnsi="Calibri" w:cs="Calibri"/>
          <w:sz w:val="22"/>
          <w:szCs w:val="22"/>
        </w:rPr>
        <w:t xml:space="preserve"> will impact data and privacy within the VA. This was the</w:t>
      </w:r>
      <w:r w:rsidR="00F509B7">
        <w:rPr>
          <w:rFonts w:ascii="Calibri" w:hAnsi="Calibri" w:cs="Calibri"/>
          <w:sz w:val="22"/>
          <w:szCs w:val="22"/>
        </w:rPr>
        <w:t xml:space="preserve"> committee’s</w:t>
      </w:r>
      <w:r w:rsidR="00A34A17" w:rsidRPr="00A34A17">
        <w:rPr>
          <w:rFonts w:ascii="Calibri" w:hAnsi="Calibri" w:cs="Calibri"/>
          <w:sz w:val="22"/>
          <w:szCs w:val="22"/>
        </w:rPr>
        <w:t xml:space="preserve"> third hearing on this subject. </w:t>
      </w:r>
      <w:r w:rsidR="00F509B7">
        <w:rPr>
          <w:rFonts w:ascii="Calibri" w:hAnsi="Calibri" w:cs="Calibri"/>
          <w:sz w:val="22"/>
          <w:szCs w:val="22"/>
        </w:rPr>
        <w:t xml:space="preserve">Subcommittee </w:t>
      </w:r>
      <w:r w:rsidR="00A34A17" w:rsidRPr="00A34A17">
        <w:rPr>
          <w:rFonts w:ascii="Calibri" w:hAnsi="Calibri" w:cs="Calibri"/>
          <w:sz w:val="22"/>
          <w:szCs w:val="22"/>
        </w:rPr>
        <w:t xml:space="preserve">Chairman </w:t>
      </w:r>
      <w:r w:rsidR="00F509B7">
        <w:rPr>
          <w:rFonts w:ascii="Calibri" w:hAnsi="Calibri" w:cs="Calibri"/>
          <w:sz w:val="22"/>
          <w:szCs w:val="22"/>
        </w:rPr>
        <w:t xml:space="preserve">Matt </w:t>
      </w:r>
      <w:r w:rsidR="00A34A17" w:rsidRPr="00A34A17">
        <w:rPr>
          <w:rFonts w:ascii="Calibri" w:hAnsi="Calibri" w:cs="Calibri"/>
          <w:sz w:val="22"/>
          <w:szCs w:val="22"/>
        </w:rPr>
        <w:t>Rosendale</w:t>
      </w:r>
      <w:r w:rsidR="00F509B7">
        <w:rPr>
          <w:rFonts w:ascii="Calibri" w:hAnsi="Calibri" w:cs="Calibri"/>
          <w:sz w:val="22"/>
          <w:szCs w:val="22"/>
        </w:rPr>
        <w:t xml:space="preserve"> (R-MT) </w:t>
      </w:r>
      <w:r w:rsidR="00A34A17" w:rsidRPr="00A34A17">
        <w:rPr>
          <w:rFonts w:ascii="Calibri" w:hAnsi="Calibri" w:cs="Calibri"/>
          <w:sz w:val="22"/>
          <w:szCs w:val="22"/>
        </w:rPr>
        <w:t>indicated that VA struggles with keeping veterans’ health, personal</w:t>
      </w:r>
      <w:r w:rsidR="00F509B7">
        <w:rPr>
          <w:rFonts w:ascii="Calibri" w:hAnsi="Calibri" w:cs="Calibri"/>
          <w:sz w:val="22"/>
          <w:szCs w:val="22"/>
        </w:rPr>
        <w:t>,</w:t>
      </w:r>
      <w:r w:rsidR="00A34A17" w:rsidRPr="00A34A17">
        <w:rPr>
          <w:rFonts w:ascii="Calibri" w:hAnsi="Calibri" w:cs="Calibri"/>
          <w:sz w:val="22"/>
          <w:szCs w:val="22"/>
        </w:rPr>
        <w:t xml:space="preserve"> and financial information safe. According to the Chairman, data breaches happen every few months and have taken different forms, such as contractors mailing the wrong letters to veterans</w:t>
      </w:r>
      <w:r w:rsidR="00F509B7">
        <w:rPr>
          <w:rFonts w:ascii="Calibri" w:hAnsi="Calibri" w:cs="Calibri"/>
          <w:sz w:val="22"/>
          <w:szCs w:val="22"/>
        </w:rPr>
        <w:t xml:space="preserve"> and </w:t>
      </w:r>
      <w:r w:rsidR="00A34A17" w:rsidRPr="00A34A17">
        <w:rPr>
          <w:rFonts w:ascii="Calibri" w:hAnsi="Calibri" w:cs="Calibri"/>
          <w:sz w:val="22"/>
          <w:szCs w:val="22"/>
        </w:rPr>
        <w:t>employees stealing veteran</w:t>
      </w:r>
      <w:r w:rsidR="00F509B7">
        <w:rPr>
          <w:rFonts w:ascii="Calibri" w:hAnsi="Calibri" w:cs="Calibri"/>
          <w:sz w:val="22"/>
          <w:szCs w:val="22"/>
        </w:rPr>
        <w:t>s’</w:t>
      </w:r>
      <w:r w:rsidR="00A34A17" w:rsidRPr="00A34A17">
        <w:rPr>
          <w:rFonts w:ascii="Calibri" w:hAnsi="Calibri" w:cs="Calibri"/>
          <w:sz w:val="22"/>
          <w:szCs w:val="22"/>
        </w:rPr>
        <w:t xml:space="preserve"> personal information. </w:t>
      </w:r>
    </w:p>
    <w:p w14:paraId="45219A63" w14:textId="77777777" w:rsidR="00792B79" w:rsidRDefault="00792B79" w:rsidP="00A34A17">
      <w:pPr>
        <w:rPr>
          <w:rFonts w:ascii="Calibri" w:hAnsi="Calibri" w:cs="Calibri"/>
          <w:sz w:val="22"/>
          <w:szCs w:val="22"/>
        </w:rPr>
      </w:pPr>
    </w:p>
    <w:p w14:paraId="3C11FF50" w14:textId="66CF98B1" w:rsidR="00A34A17" w:rsidRPr="00DE138C" w:rsidRDefault="00F509B7" w:rsidP="00A34A17">
      <w:pPr>
        <w:rPr>
          <w:rFonts w:ascii="Calibri" w:hAnsi="Calibri" w:cs="Calibri"/>
          <w:sz w:val="22"/>
          <w:szCs w:val="22"/>
        </w:rPr>
      </w:pPr>
      <w:r>
        <w:rPr>
          <w:rFonts w:ascii="Calibri" w:hAnsi="Calibri" w:cs="Calibri"/>
          <w:sz w:val="22"/>
          <w:szCs w:val="22"/>
        </w:rPr>
        <w:t>VA is often unaware when breaches occur and are subsequently s</w:t>
      </w:r>
      <w:r w:rsidR="00A34A17" w:rsidRPr="00A34A17">
        <w:rPr>
          <w:rFonts w:ascii="Calibri" w:hAnsi="Calibri" w:cs="Calibri"/>
          <w:sz w:val="22"/>
          <w:szCs w:val="22"/>
        </w:rPr>
        <w:t xml:space="preserve">low to address the issue. The Chairman furthered </w:t>
      </w:r>
      <w:r w:rsidR="00A34A17" w:rsidRPr="00DE138C">
        <w:rPr>
          <w:rFonts w:ascii="Calibri" w:hAnsi="Calibri" w:cs="Calibri"/>
          <w:sz w:val="22"/>
          <w:szCs w:val="22"/>
        </w:rPr>
        <w:t xml:space="preserve">noted </w:t>
      </w:r>
      <w:r w:rsidR="00A34A17" w:rsidRPr="00DE138C">
        <w:rPr>
          <w:rFonts w:ascii="Calibri" w:hAnsi="Calibri" w:cs="Calibri"/>
          <w:sz w:val="22"/>
          <w:szCs w:val="22"/>
          <w:shd w:val="clear" w:color="auto" w:fill="FFFFFF"/>
        </w:rPr>
        <w:t>that VA is working to use AI “for some admirable purposes” across the department. But he also warned that “using AI to predict clinical outcomes or mental health problems may be powerful, but it presents a host of ethical problems.”</w:t>
      </w:r>
      <w:r w:rsidR="00A34A17" w:rsidRPr="00DE138C">
        <w:rPr>
          <w:rFonts w:ascii="Calibri" w:hAnsi="Calibri" w:cs="Calibri"/>
          <w:sz w:val="22"/>
          <w:szCs w:val="22"/>
        </w:rPr>
        <w:t xml:space="preserve"> </w:t>
      </w:r>
    </w:p>
    <w:p w14:paraId="56F18AD4" w14:textId="08EE7D57" w:rsidR="00A34A17" w:rsidRPr="00DE138C" w:rsidRDefault="00A34A17" w:rsidP="00A34A17">
      <w:pPr>
        <w:pStyle w:val="NormalWeb"/>
        <w:shd w:val="clear" w:color="auto" w:fill="FFFFFF"/>
        <w:spacing w:before="0" w:beforeAutospacing="0"/>
        <w:rPr>
          <w:rFonts w:ascii="Calibri" w:hAnsi="Calibri" w:cs="Calibri"/>
          <w:sz w:val="22"/>
          <w:szCs w:val="22"/>
        </w:rPr>
      </w:pPr>
      <w:r w:rsidRPr="00DE138C">
        <w:rPr>
          <w:rFonts w:ascii="Calibri" w:hAnsi="Calibri" w:cs="Calibri"/>
          <w:sz w:val="22"/>
          <w:szCs w:val="22"/>
        </w:rPr>
        <w:br/>
        <w:t>Gil Alterovitz, Director of the VA’s National Artificial Intelligence Institute</w:t>
      </w:r>
      <w:r w:rsidR="00F509B7">
        <w:rPr>
          <w:rFonts w:ascii="Calibri" w:hAnsi="Calibri" w:cs="Calibri"/>
          <w:sz w:val="22"/>
          <w:szCs w:val="22"/>
        </w:rPr>
        <w:t>,</w:t>
      </w:r>
      <w:r w:rsidRPr="00DE138C">
        <w:rPr>
          <w:rFonts w:ascii="Calibri" w:hAnsi="Calibri" w:cs="Calibri"/>
          <w:sz w:val="22"/>
          <w:szCs w:val="22"/>
        </w:rPr>
        <w:t xml:space="preserve"> said there's always a human in the loop that then looks at the results</w:t>
      </w:r>
      <w:r w:rsidR="00F509B7">
        <w:rPr>
          <w:rFonts w:ascii="Calibri" w:hAnsi="Calibri" w:cs="Calibri"/>
          <w:sz w:val="22"/>
          <w:szCs w:val="22"/>
        </w:rPr>
        <w:t xml:space="preserve">. He further noted </w:t>
      </w:r>
      <w:r w:rsidRPr="00DE138C">
        <w:rPr>
          <w:rFonts w:ascii="Calibri" w:hAnsi="Calibri" w:cs="Calibri"/>
          <w:sz w:val="22"/>
          <w:szCs w:val="22"/>
        </w:rPr>
        <w:t xml:space="preserve">that this process is a way to help </w:t>
      </w:r>
      <w:r w:rsidR="00F509B7">
        <w:rPr>
          <w:rFonts w:ascii="Calibri" w:hAnsi="Calibri" w:cs="Calibri"/>
          <w:sz w:val="22"/>
          <w:szCs w:val="22"/>
        </w:rPr>
        <w:t xml:space="preserve">VA </w:t>
      </w:r>
      <w:r w:rsidRPr="00DE138C">
        <w:rPr>
          <w:rFonts w:ascii="Calibri" w:hAnsi="Calibri" w:cs="Calibri"/>
          <w:sz w:val="22"/>
          <w:szCs w:val="22"/>
        </w:rPr>
        <w:t xml:space="preserve">sift through a large amount of </w:t>
      </w:r>
      <w:r w:rsidR="00F509B7">
        <w:rPr>
          <w:rFonts w:ascii="Calibri" w:hAnsi="Calibri" w:cs="Calibri"/>
          <w:sz w:val="22"/>
          <w:szCs w:val="22"/>
        </w:rPr>
        <w:t xml:space="preserve">data. </w:t>
      </w:r>
      <w:r w:rsidRPr="00DE138C">
        <w:rPr>
          <w:rFonts w:ascii="Calibri" w:hAnsi="Calibri" w:cs="Calibri"/>
          <w:sz w:val="22"/>
          <w:szCs w:val="22"/>
        </w:rPr>
        <w:t xml:space="preserve">But when asked by </w:t>
      </w:r>
      <w:r w:rsidR="00F509B7">
        <w:rPr>
          <w:rFonts w:ascii="Calibri" w:hAnsi="Calibri" w:cs="Calibri"/>
          <w:sz w:val="22"/>
          <w:szCs w:val="22"/>
        </w:rPr>
        <w:t xml:space="preserve">Chairman </w:t>
      </w:r>
      <w:r w:rsidRPr="00DE138C">
        <w:rPr>
          <w:rFonts w:ascii="Calibri" w:hAnsi="Calibri" w:cs="Calibri"/>
          <w:sz w:val="22"/>
          <w:szCs w:val="22"/>
        </w:rPr>
        <w:t xml:space="preserve">Rosendale about whether VA has “a good, consistent disclosure </w:t>
      </w:r>
      <w:r w:rsidRPr="00DE138C">
        <w:rPr>
          <w:rFonts w:ascii="Calibri" w:hAnsi="Calibri" w:cs="Calibri"/>
          <w:sz w:val="22"/>
          <w:szCs w:val="22"/>
        </w:rPr>
        <w:t>process that is being utilized and being signed off by our veterans” for the use of AI tools, Alterovitz confirmed that the department does not have a process in place.</w:t>
      </w:r>
    </w:p>
    <w:p w14:paraId="25251154" w14:textId="352CAADF" w:rsidR="00A34A17" w:rsidRPr="00A34A17" w:rsidRDefault="00A34A17" w:rsidP="00A34A17">
      <w:pPr>
        <w:rPr>
          <w:rFonts w:ascii="Calibri" w:hAnsi="Calibri" w:cs="Calibri"/>
          <w:sz w:val="22"/>
          <w:szCs w:val="22"/>
        </w:rPr>
      </w:pPr>
      <w:r w:rsidRPr="00DE138C">
        <w:rPr>
          <w:rFonts w:ascii="Calibri" w:eastAsia="Calibri" w:hAnsi="Calibri" w:cs="Calibri"/>
          <w:sz w:val="22"/>
          <w:szCs w:val="22"/>
          <w:shd w:val="clear" w:color="auto" w:fill="FFFFFF"/>
        </w:rPr>
        <w:t xml:space="preserve">You can watch a video of the hearing </w:t>
      </w:r>
      <w:hyperlink r:id="rId19" w:history="1">
        <w:r w:rsidRPr="00F509B7">
          <w:rPr>
            <w:rStyle w:val="Hyperlink"/>
            <w:rFonts w:ascii="Calibri" w:eastAsia="Calibri" w:hAnsi="Calibri" w:cs="Calibri"/>
            <w:sz w:val="22"/>
            <w:szCs w:val="22"/>
            <w:shd w:val="clear" w:color="auto" w:fill="FFFFFF"/>
          </w:rPr>
          <w:t>here</w:t>
        </w:r>
      </w:hyperlink>
      <w:r w:rsidRPr="00DE138C">
        <w:rPr>
          <w:rFonts w:ascii="Calibri" w:eastAsia="Calibri" w:hAnsi="Calibri" w:cs="Calibri"/>
          <w:sz w:val="22"/>
          <w:szCs w:val="22"/>
          <w:shd w:val="clear" w:color="auto" w:fill="FFFFFF"/>
        </w:rPr>
        <w:t xml:space="preserve">. </w:t>
      </w:r>
    </w:p>
    <w:p w14:paraId="3800896E" w14:textId="4857BD8F" w:rsidR="00B77FE1" w:rsidRPr="00B77FE1" w:rsidRDefault="00DB7503" w:rsidP="00B77FE1">
      <w:pPr>
        <w:jc w:val="center"/>
        <w:rPr>
          <w:rFonts w:ascii="Calibri" w:hAnsi="Calibri" w:cs="Calibri"/>
          <w:b/>
          <w:smallCaps/>
          <w:szCs w:val="22"/>
        </w:rPr>
      </w:pPr>
      <w:r>
        <w:rPr>
          <w:rFonts w:ascii="Calibri" w:hAnsi="Calibri" w:cs="Calibri"/>
          <w:sz w:val="22"/>
          <w:szCs w:val="22"/>
        </w:rPr>
        <w:br/>
      </w:r>
      <w:r>
        <w:rPr>
          <w:rFonts w:ascii="Calibri" w:hAnsi="Calibri" w:cs="Calibri"/>
          <w:sz w:val="22"/>
          <w:szCs w:val="22"/>
        </w:rPr>
        <w:br/>
      </w:r>
      <w:r w:rsidR="00B77FE1" w:rsidRPr="00B77FE1">
        <w:rPr>
          <w:rFonts w:ascii="Calibri" w:hAnsi="Calibri" w:cs="Calibri"/>
          <w:b/>
          <w:smallCaps/>
          <w:szCs w:val="22"/>
        </w:rPr>
        <w:t xml:space="preserve">Expansion of IVF Services for </w:t>
      </w:r>
      <w:r w:rsidR="00F509B7">
        <w:rPr>
          <w:rFonts w:ascii="Calibri" w:hAnsi="Calibri" w:cs="Calibri"/>
          <w:b/>
          <w:smallCaps/>
          <w:szCs w:val="22"/>
        </w:rPr>
        <w:br/>
      </w:r>
      <w:r w:rsidR="00792B79">
        <w:rPr>
          <w:rFonts w:ascii="Calibri" w:hAnsi="Calibri" w:cs="Calibri"/>
          <w:b/>
          <w:smallCaps/>
          <w:szCs w:val="22"/>
        </w:rPr>
        <w:t>Service Members and Veterans</w:t>
      </w:r>
    </w:p>
    <w:p w14:paraId="22CDC5AD" w14:textId="6B7416A8" w:rsidR="00B77FE1" w:rsidRPr="00B77FE1" w:rsidRDefault="00DB7503" w:rsidP="00B77FE1">
      <w:pPr>
        <w:rPr>
          <w:rFonts w:ascii="Calibri" w:hAnsi="Calibri" w:cs="Calibri"/>
          <w:sz w:val="22"/>
          <w:szCs w:val="22"/>
        </w:rPr>
      </w:pPr>
      <w:r>
        <w:rPr>
          <w:rFonts w:ascii="Calibri" w:hAnsi="Calibri" w:cs="Calibri"/>
          <w:sz w:val="22"/>
          <w:szCs w:val="22"/>
        </w:rPr>
        <w:br/>
      </w:r>
      <w:r w:rsidR="00B77FE1" w:rsidRPr="00B77FE1">
        <w:rPr>
          <w:rFonts w:ascii="Calibri" w:hAnsi="Calibri" w:cs="Calibri"/>
          <w:sz w:val="22"/>
          <w:szCs w:val="22"/>
        </w:rPr>
        <w:t>Last August, the National Organization for Women - New York City (NOW-NYC), filed a federal lawsuit against the Department of Defense (D</w:t>
      </w:r>
      <w:r w:rsidR="00F509B7">
        <w:rPr>
          <w:rFonts w:ascii="Calibri" w:hAnsi="Calibri" w:cs="Calibri"/>
          <w:sz w:val="22"/>
          <w:szCs w:val="22"/>
        </w:rPr>
        <w:t>O</w:t>
      </w:r>
      <w:r w:rsidR="00B77FE1" w:rsidRPr="00B77FE1">
        <w:rPr>
          <w:rFonts w:ascii="Calibri" w:hAnsi="Calibri" w:cs="Calibri"/>
          <w:sz w:val="22"/>
          <w:szCs w:val="22"/>
        </w:rPr>
        <w:t>D) and the VA, because of discriminatory policies around access to invitro fertilization (IVF). NOW-NYC partnered with the Yale Law School’s Veterans Legal Services Clinic to bring the suit forward.</w:t>
      </w:r>
    </w:p>
    <w:p w14:paraId="4B254A33" w14:textId="77777777" w:rsidR="00B77FE1" w:rsidRPr="00B77FE1" w:rsidRDefault="00B77FE1" w:rsidP="00B77FE1">
      <w:pPr>
        <w:rPr>
          <w:rFonts w:ascii="Calibri" w:hAnsi="Calibri" w:cs="Calibri"/>
          <w:sz w:val="22"/>
          <w:szCs w:val="22"/>
        </w:rPr>
      </w:pPr>
    </w:p>
    <w:p w14:paraId="709C63E3" w14:textId="34DAE40A" w:rsidR="00B77FE1" w:rsidRPr="00B77FE1" w:rsidRDefault="00B77FE1" w:rsidP="00B77FE1">
      <w:pPr>
        <w:rPr>
          <w:rFonts w:ascii="Calibri" w:hAnsi="Calibri" w:cs="Calibri"/>
          <w:sz w:val="22"/>
          <w:szCs w:val="22"/>
        </w:rPr>
      </w:pPr>
      <w:r w:rsidRPr="00B77FE1">
        <w:rPr>
          <w:rFonts w:ascii="Calibri" w:hAnsi="Calibri" w:cs="Calibri"/>
          <w:sz w:val="22"/>
          <w:szCs w:val="22"/>
        </w:rPr>
        <w:t>The lawsuit highlighted that existing policies were discriminatory against service members and veterans on the basis o</w:t>
      </w:r>
      <w:r w:rsidR="00F509B7">
        <w:rPr>
          <w:rFonts w:ascii="Calibri" w:hAnsi="Calibri" w:cs="Calibri"/>
          <w:sz w:val="22"/>
          <w:szCs w:val="22"/>
        </w:rPr>
        <w:t xml:space="preserve">f </w:t>
      </w:r>
      <w:r w:rsidRPr="00B77FE1">
        <w:rPr>
          <w:rFonts w:ascii="Calibri" w:hAnsi="Calibri" w:cs="Calibri"/>
          <w:sz w:val="22"/>
          <w:szCs w:val="22"/>
        </w:rPr>
        <w:t xml:space="preserve">sex, orientation, marital status, and/or the cause of their infertility diagnosis. </w:t>
      </w:r>
    </w:p>
    <w:p w14:paraId="3AB0E1BE" w14:textId="77777777" w:rsidR="00B77FE1" w:rsidRPr="00B77FE1" w:rsidRDefault="00B77FE1" w:rsidP="00B77FE1">
      <w:pPr>
        <w:rPr>
          <w:rFonts w:ascii="Calibri" w:hAnsi="Calibri" w:cs="Calibri"/>
          <w:sz w:val="22"/>
          <w:szCs w:val="22"/>
        </w:rPr>
      </w:pPr>
    </w:p>
    <w:p w14:paraId="2ED10D9E" w14:textId="109F8A66" w:rsidR="00B77FE1" w:rsidRPr="00B77FE1" w:rsidRDefault="00F509B7" w:rsidP="00B77FE1">
      <w:pPr>
        <w:rPr>
          <w:rFonts w:ascii="Calibri" w:hAnsi="Calibri" w:cs="Calibri"/>
          <w:sz w:val="22"/>
          <w:szCs w:val="22"/>
        </w:rPr>
      </w:pPr>
      <w:r>
        <w:rPr>
          <w:rFonts w:ascii="Calibri" w:hAnsi="Calibri" w:cs="Calibri"/>
          <w:sz w:val="22"/>
          <w:szCs w:val="22"/>
        </w:rPr>
        <w:t>L</w:t>
      </w:r>
      <w:r w:rsidR="00B77FE1" w:rsidRPr="00B77FE1">
        <w:rPr>
          <w:rFonts w:ascii="Calibri" w:hAnsi="Calibri" w:cs="Calibri"/>
          <w:sz w:val="22"/>
          <w:szCs w:val="22"/>
        </w:rPr>
        <w:t>ongstanding policies for D</w:t>
      </w:r>
      <w:r>
        <w:rPr>
          <w:rFonts w:ascii="Calibri" w:hAnsi="Calibri" w:cs="Calibri"/>
          <w:sz w:val="22"/>
          <w:szCs w:val="22"/>
        </w:rPr>
        <w:t>O</w:t>
      </w:r>
      <w:r w:rsidR="00B77FE1" w:rsidRPr="00B77FE1">
        <w:rPr>
          <w:rFonts w:ascii="Calibri" w:hAnsi="Calibri" w:cs="Calibri"/>
          <w:sz w:val="22"/>
          <w:szCs w:val="22"/>
        </w:rPr>
        <w:t xml:space="preserve">D and VA require service members and veterans to be able to produce their own genetic material and </w:t>
      </w:r>
      <w:r>
        <w:rPr>
          <w:rFonts w:ascii="Calibri" w:hAnsi="Calibri" w:cs="Calibri"/>
          <w:sz w:val="22"/>
          <w:szCs w:val="22"/>
        </w:rPr>
        <w:t xml:space="preserve">allow </w:t>
      </w:r>
      <w:r w:rsidR="00B77FE1" w:rsidRPr="00B77FE1">
        <w:rPr>
          <w:rFonts w:ascii="Calibri" w:hAnsi="Calibri" w:cs="Calibri"/>
          <w:sz w:val="22"/>
          <w:szCs w:val="22"/>
        </w:rPr>
        <w:t xml:space="preserve">only heterosexual married couples </w:t>
      </w:r>
      <w:r>
        <w:rPr>
          <w:rFonts w:ascii="Calibri" w:hAnsi="Calibri" w:cs="Calibri"/>
          <w:sz w:val="22"/>
          <w:szCs w:val="22"/>
        </w:rPr>
        <w:t>to</w:t>
      </w:r>
      <w:r w:rsidR="00B77FE1" w:rsidRPr="00B77FE1">
        <w:rPr>
          <w:rFonts w:ascii="Calibri" w:hAnsi="Calibri" w:cs="Calibri"/>
          <w:sz w:val="22"/>
          <w:szCs w:val="22"/>
        </w:rPr>
        <w:t xml:space="preserve"> access the benefit. PVA has long advocated for legislation which would increase access to IVF for veterans who have been left out due to the restrictive policies at VA. </w:t>
      </w:r>
    </w:p>
    <w:p w14:paraId="250426D7" w14:textId="77777777" w:rsidR="00B77FE1" w:rsidRPr="00B77FE1" w:rsidRDefault="00B77FE1" w:rsidP="00B77FE1">
      <w:pPr>
        <w:rPr>
          <w:rFonts w:ascii="Calibri" w:hAnsi="Calibri" w:cs="Calibri"/>
          <w:sz w:val="22"/>
          <w:szCs w:val="22"/>
        </w:rPr>
      </w:pPr>
    </w:p>
    <w:p w14:paraId="2B52C1AD" w14:textId="51657E8A" w:rsidR="00B77FE1" w:rsidRPr="00B77FE1" w:rsidRDefault="00B77FE1" w:rsidP="00B77FE1">
      <w:pPr>
        <w:rPr>
          <w:rFonts w:ascii="Calibri" w:hAnsi="Calibri" w:cs="Calibri"/>
          <w:sz w:val="22"/>
          <w:szCs w:val="22"/>
        </w:rPr>
      </w:pPr>
      <w:r w:rsidRPr="00B77FE1">
        <w:rPr>
          <w:rFonts w:ascii="Calibri" w:hAnsi="Calibri" w:cs="Calibri"/>
          <w:sz w:val="22"/>
          <w:szCs w:val="22"/>
        </w:rPr>
        <w:t>In late January, D</w:t>
      </w:r>
      <w:r w:rsidR="00F509B7">
        <w:rPr>
          <w:rFonts w:ascii="Calibri" w:hAnsi="Calibri" w:cs="Calibri"/>
          <w:sz w:val="22"/>
          <w:szCs w:val="22"/>
        </w:rPr>
        <w:t>O</w:t>
      </w:r>
      <w:r w:rsidRPr="00B77FE1">
        <w:rPr>
          <w:rFonts w:ascii="Calibri" w:hAnsi="Calibri" w:cs="Calibri"/>
          <w:sz w:val="22"/>
          <w:szCs w:val="22"/>
        </w:rPr>
        <w:t xml:space="preserve">D announced that it had advised the court that it has ended the marriage requirement as well as the ban on the use of donated genetic materials. This means that service members can now use donated materials to help facilitate IVF and that single people looking to start a family may access the benefit. A few days later, VA made a similar announcement stating that </w:t>
      </w:r>
      <w:r w:rsidR="00AA6293">
        <w:rPr>
          <w:rFonts w:ascii="Calibri" w:hAnsi="Calibri" w:cs="Calibri"/>
          <w:sz w:val="22"/>
          <w:szCs w:val="22"/>
        </w:rPr>
        <w:t>it</w:t>
      </w:r>
      <w:r w:rsidRPr="00B77FE1">
        <w:rPr>
          <w:rFonts w:ascii="Calibri" w:hAnsi="Calibri" w:cs="Calibri"/>
          <w:sz w:val="22"/>
          <w:szCs w:val="22"/>
        </w:rPr>
        <w:t xml:space="preserve"> will also remove the ban on donated materials and the marriage requirement for the benefit. </w:t>
      </w:r>
    </w:p>
    <w:p w14:paraId="20DCCCD6" w14:textId="77777777" w:rsidR="00B77FE1" w:rsidRPr="00B77FE1" w:rsidRDefault="00B77FE1" w:rsidP="00B77FE1">
      <w:pPr>
        <w:rPr>
          <w:rFonts w:ascii="Calibri" w:hAnsi="Calibri" w:cs="Calibri"/>
          <w:sz w:val="22"/>
          <w:szCs w:val="22"/>
        </w:rPr>
      </w:pPr>
    </w:p>
    <w:p w14:paraId="51AAF00E" w14:textId="4A5A5C63" w:rsidR="00B77FE1" w:rsidRPr="00B77FE1" w:rsidRDefault="00B77FE1" w:rsidP="00B77FE1">
      <w:pPr>
        <w:rPr>
          <w:rFonts w:ascii="Calibri" w:hAnsi="Calibri" w:cs="Calibri"/>
          <w:sz w:val="22"/>
          <w:szCs w:val="22"/>
        </w:rPr>
      </w:pPr>
      <w:r w:rsidRPr="00B77FE1">
        <w:rPr>
          <w:rFonts w:ascii="Calibri" w:hAnsi="Calibri" w:cs="Calibri"/>
          <w:sz w:val="22"/>
          <w:szCs w:val="22"/>
        </w:rPr>
        <w:t xml:space="preserve">These changes will allow for more service members and veterans to access IVF but there is still more work to be done. PVA believes that infertility treatment should be included in the medical benefits package offered by VA considering how difficult it is to prove service </w:t>
      </w:r>
      <w:r w:rsidR="00F509B7">
        <w:rPr>
          <w:rFonts w:ascii="Calibri" w:hAnsi="Calibri" w:cs="Calibri"/>
          <w:sz w:val="22"/>
          <w:szCs w:val="22"/>
        </w:rPr>
        <w:t>c</w:t>
      </w:r>
      <w:r w:rsidRPr="00B77FE1">
        <w:rPr>
          <w:rFonts w:ascii="Calibri" w:hAnsi="Calibri" w:cs="Calibri"/>
          <w:sz w:val="22"/>
          <w:szCs w:val="22"/>
        </w:rPr>
        <w:t xml:space="preserve">onnection for the diagnosis. We will continue to work </w:t>
      </w:r>
      <w:r w:rsidRPr="00B77FE1">
        <w:rPr>
          <w:rFonts w:ascii="Calibri" w:hAnsi="Calibri" w:cs="Calibri"/>
          <w:sz w:val="22"/>
          <w:szCs w:val="22"/>
        </w:rPr>
        <w:lastRenderedPageBreak/>
        <w:t>with Congress to address inequities around the policies as well as to gain clarity on how the new policies will be implemented.</w:t>
      </w:r>
    </w:p>
    <w:p w14:paraId="0FC485F8" w14:textId="77777777" w:rsidR="00560D55" w:rsidRDefault="00560D55" w:rsidP="007D7EBE">
      <w:pPr>
        <w:rPr>
          <w:rFonts w:ascii="Calibri" w:hAnsi="Calibri" w:cs="Calibri"/>
          <w:sz w:val="22"/>
          <w:szCs w:val="22"/>
        </w:rPr>
      </w:pPr>
    </w:p>
    <w:p w14:paraId="1512AE25" w14:textId="77777777" w:rsidR="00560D55" w:rsidRDefault="00560D55" w:rsidP="007D7EBE">
      <w:pPr>
        <w:rPr>
          <w:rFonts w:ascii="Calibri" w:hAnsi="Calibri" w:cs="Calibri"/>
          <w:sz w:val="22"/>
          <w:szCs w:val="22"/>
        </w:rPr>
      </w:pPr>
    </w:p>
    <w:p w14:paraId="622BCE5A" w14:textId="1B38F822" w:rsidR="00560D55" w:rsidRDefault="00AA6293" w:rsidP="00560D55">
      <w:pPr>
        <w:jc w:val="center"/>
        <w:rPr>
          <w:rFonts w:ascii="Calibri" w:hAnsi="Calibri" w:cs="Calibri"/>
          <w:b/>
          <w:smallCaps/>
          <w:szCs w:val="22"/>
        </w:rPr>
      </w:pPr>
      <w:r>
        <w:rPr>
          <w:rFonts w:ascii="Calibri" w:hAnsi="Calibri" w:cs="Calibri"/>
          <w:b/>
          <w:smallCaps/>
          <w:szCs w:val="22"/>
        </w:rPr>
        <w:t xml:space="preserve">SVAC </w:t>
      </w:r>
      <w:r w:rsidR="00560D55" w:rsidRPr="00560D55">
        <w:rPr>
          <w:rFonts w:ascii="Calibri" w:hAnsi="Calibri" w:cs="Calibri"/>
          <w:b/>
          <w:smallCaps/>
          <w:szCs w:val="22"/>
        </w:rPr>
        <w:t>Holds Oversight Hearing on Vet Centers</w:t>
      </w:r>
    </w:p>
    <w:p w14:paraId="10980C94" w14:textId="77777777" w:rsidR="00AA6293" w:rsidRPr="00560D55" w:rsidRDefault="00AA6293" w:rsidP="00560D55">
      <w:pPr>
        <w:jc w:val="center"/>
        <w:rPr>
          <w:rFonts w:ascii="Calibri" w:hAnsi="Calibri" w:cs="Calibri"/>
          <w:b/>
          <w:smallCaps/>
          <w:szCs w:val="22"/>
        </w:rPr>
      </w:pPr>
    </w:p>
    <w:p w14:paraId="57487A1E" w14:textId="0C9DA1EC" w:rsidR="00560D55" w:rsidRPr="00560D55" w:rsidRDefault="00560D55" w:rsidP="00560D55">
      <w:pPr>
        <w:rPr>
          <w:rFonts w:ascii="Calibri" w:hAnsi="Calibri" w:cs="Calibri"/>
          <w:sz w:val="22"/>
          <w:szCs w:val="22"/>
        </w:rPr>
      </w:pPr>
      <w:r w:rsidRPr="00560D55">
        <w:rPr>
          <w:rFonts w:ascii="Calibri" w:hAnsi="Calibri" w:cs="Calibri"/>
          <w:sz w:val="22"/>
          <w:szCs w:val="22"/>
        </w:rPr>
        <w:t>On January 31, the Senate Veterans</w:t>
      </w:r>
      <w:r w:rsidR="00AA6293">
        <w:rPr>
          <w:rFonts w:ascii="Calibri" w:hAnsi="Calibri" w:cs="Calibri"/>
          <w:sz w:val="22"/>
          <w:szCs w:val="22"/>
        </w:rPr>
        <w:t>’</w:t>
      </w:r>
      <w:r w:rsidRPr="00560D55">
        <w:rPr>
          <w:rFonts w:ascii="Calibri" w:hAnsi="Calibri" w:cs="Calibri"/>
          <w:sz w:val="22"/>
          <w:szCs w:val="22"/>
        </w:rPr>
        <w:t xml:space="preserve"> Affairs Committee (SVAC) held an oversight hearing focused on supporting the mental health needs of service</w:t>
      </w:r>
      <w:r w:rsidR="00AA6293">
        <w:rPr>
          <w:rFonts w:ascii="Calibri" w:hAnsi="Calibri" w:cs="Calibri"/>
          <w:sz w:val="22"/>
          <w:szCs w:val="22"/>
        </w:rPr>
        <w:t xml:space="preserve"> </w:t>
      </w:r>
      <w:r w:rsidRPr="00560D55">
        <w:rPr>
          <w:rFonts w:ascii="Calibri" w:hAnsi="Calibri" w:cs="Calibri"/>
          <w:sz w:val="22"/>
          <w:szCs w:val="22"/>
        </w:rPr>
        <w:t xml:space="preserve">members, veterans and their families through Vet Centers. There are 300 Vet Centers across the country and in US territories, and they offer a unique opportunity to engage with mental health support outside of the larger VA health care system for veterans and their families.  </w:t>
      </w:r>
    </w:p>
    <w:p w14:paraId="1281B1A2" w14:textId="77777777" w:rsidR="00560D55" w:rsidRPr="00560D55" w:rsidRDefault="00560D55" w:rsidP="00560D55">
      <w:pPr>
        <w:rPr>
          <w:rFonts w:ascii="Calibri" w:hAnsi="Calibri" w:cs="Calibri"/>
          <w:sz w:val="22"/>
          <w:szCs w:val="22"/>
        </w:rPr>
      </w:pPr>
    </w:p>
    <w:p w14:paraId="14885A70" w14:textId="4808F397" w:rsidR="00560D55" w:rsidRPr="00560D55" w:rsidRDefault="00560D55" w:rsidP="00560D55">
      <w:pPr>
        <w:rPr>
          <w:rFonts w:ascii="Calibri" w:hAnsi="Calibri" w:cs="Calibri"/>
          <w:sz w:val="22"/>
          <w:szCs w:val="22"/>
        </w:rPr>
      </w:pPr>
      <w:r w:rsidRPr="00560D55">
        <w:rPr>
          <w:rFonts w:ascii="Calibri" w:hAnsi="Calibri" w:cs="Calibri"/>
          <w:sz w:val="22"/>
          <w:szCs w:val="22"/>
        </w:rPr>
        <w:t>The committee members leaned on the head of Readjustment Services, Michael Fisher, who oversees all Vet Centers</w:t>
      </w:r>
      <w:r w:rsidR="00AA6293">
        <w:rPr>
          <w:rFonts w:ascii="Calibri" w:hAnsi="Calibri" w:cs="Calibri"/>
          <w:sz w:val="22"/>
          <w:szCs w:val="22"/>
        </w:rPr>
        <w:t>;</w:t>
      </w:r>
      <w:r w:rsidRPr="00560D55">
        <w:rPr>
          <w:rFonts w:ascii="Calibri" w:hAnsi="Calibri" w:cs="Calibri"/>
          <w:sz w:val="22"/>
          <w:szCs w:val="22"/>
        </w:rPr>
        <w:t xml:space="preserve"> the </w:t>
      </w:r>
      <w:r w:rsidR="00AA6293">
        <w:rPr>
          <w:rFonts w:ascii="Calibri" w:hAnsi="Calibri" w:cs="Calibri"/>
          <w:sz w:val="22"/>
          <w:szCs w:val="22"/>
        </w:rPr>
        <w:t>VA</w:t>
      </w:r>
      <w:r w:rsidRPr="00560D55">
        <w:rPr>
          <w:rFonts w:ascii="Calibri" w:hAnsi="Calibri" w:cs="Calibri"/>
          <w:sz w:val="22"/>
          <w:szCs w:val="22"/>
        </w:rPr>
        <w:t xml:space="preserve"> Office of Inspector General (OIG)</w:t>
      </w:r>
      <w:r w:rsidR="00AA6293">
        <w:rPr>
          <w:rFonts w:ascii="Calibri" w:hAnsi="Calibri" w:cs="Calibri"/>
          <w:sz w:val="22"/>
          <w:szCs w:val="22"/>
        </w:rPr>
        <w:t>;</w:t>
      </w:r>
      <w:r w:rsidRPr="00560D55">
        <w:rPr>
          <w:rFonts w:ascii="Calibri" w:hAnsi="Calibri" w:cs="Calibri"/>
          <w:sz w:val="22"/>
          <w:szCs w:val="22"/>
        </w:rPr>
        <w:t xml:space="preserve"> and the Government Accountability Office (GAO). Several recommendations have been put forward by OIG and GAO that </w:t>
      </w:r>
      <w:r w:rsidR="00AA6293">
        <w:rPr>
          <w:rFonts w:ascii="Calibri" w:hAnsi="Calibri" w:cs="Calibri"/>
          <w:sz w:val="22"/>
          <w:szCs w:val="22"/>
        </w:rPr>
        <w:t xml:space="preserve">the </w:t>
      </w:r>
      <w:r w:rsidRPr="00560D55">
        <w:rPr>
          <w:rFonts w:ascii="Calibri" w:hAnsi="Calibri" w:cs="Calibri"/>
          <w:sz w:val="22"/>
          <w:szCs w:val="22"/>
        </w:rPr>
        <w:t>VA seems to be struggling to implement. Mr. Fisher stressed that Readjustment Counseling Services are working diligently to roll out the suggestions.</w:t>
      </w:r>
    </w:p>
    <w:p w14:paraId="4E023235" w14:textId="77777777" w:rsidR="00560D55" w:rsidRPr="00560D55" w:rsidRDefault="00560D55" w:rsidP="00560D55">
      <w:pPr>
        <w:rPr>
          <w:rFonts w:ascii="Calibri" w:hAnsi="Calibri" w:cs="Calibri"/>
          <w:sz w:val="22"/>
          <w:szCs w:val="22"/>
        </w:rPr>
      </w:pPr>
    </w:p>
    <w:p w14:paraId="64A28D80" w14:textId="3A25FB9A" w:rsidR="002A7AB5" w:rsidRDefault="00560D55" w:rsidP="00AF2C3E">
      <w:pPr>
        <w:rPr>
          <w:rFonts w:ascii="Calibri" w:hAnsi="Calibri" w:cs="Calibri"/>
          <w:b/>
          <w:smallCaps/>
          <w:szCs w:val="22"/>
        </w:rPr>
      </w:pPr>
      <w:r w:rsidRPr="00560D55">
        <w:rPr>
          <w:rFonts w:ascii="Calibri" w:hAnsi="Calibri" w:cs="Calibri"/>
          <w:sz w:val="22"/>
          <w:szCs w:val="22"/>
        </w:rPr>
        <w:t xml:space="preserve">You can watch the hearing </w:t>
      </w:r>
      <w:hyperlink r:id="rId20" w:history="1">
        <w:r w:rsidRPr="00560D55">
          <w:rPr>
            <w:rStyle w:val="Hyperlink"/>
            <w:rFonts w:ascii="Calibri" w:hAnsi="Calibri" w:cs="Calibri"/>
            <w:sz w:val="22"/>
            <w:szCs w:val="22"/>
          </w:rPr>
          <w:t>here</w:t>
        </w:r>
      </w:hyperlink>
      <w:r w:rsidRPr="00560D55">
        <w:rPr>
          <w:rFonts w:ascii="Calibri" w:hAnsi="Calibri" w:cs="Calibri"/>
          <w:sz w:val="22"/>
          <w:szCs w:val="22"/>
        </w:rPr>
        <w:t>.</w:t>
      </w:r>
      <w:r w:rsidR="002A7AB5">
        <w:rPr>
          <w:rFonts w:ascii="Calibri" w:hAnsi="Calibri" w:cs="Calibri"/>
          <w:sz w:val="22"/>
          <w:szCs w:val="22"/>
        </w:rPr>
        <w:br/>
      </w:r>
    </w:p>
    <w:p w14:paraId="532377F7" w14:textId="77777777" w:rsidR="00AA6293" w:rsidRDefault="00AA6293" w:rsidP="00665769">
      <w:pPr>
        <w:shd w:val="clear" w:color="auto" w:fill="FFFFFF"/>
        <w:jc w:val="center"/>
        <w:outlineLvl w:val="0"/>
        <w:rPr>
          <w:rFonts w:ascii="Calibri" w:hAnsi="Calibri" w:cs="Calibri"/>
          <w:b/>
          <w:smallCaps/>
        </w:rPr>
      </w:pPr>
    </w:p>
    <w:p w14:paraId="21C795B9" w14:textId="27390FE4" w:rsidR="00541C06" w:rsidRPr="00C574B4" w:rsidRDefault="008C2AAC" w:rsidP="00665769">
      <w:pPr>
        <w:shd w:val="clear" w:color="auto" w:fill="FFFFFF"/>
        <w:jc w:val="center"/>
        <w:outlineLvl w:val="0"/>
        <w:rPr>
          <w:rFonts w:ascii="Calibri" w:hAnsi="Calibri" w:cs="Calibri"/>
          <w:b/>
          <w:smallCaps/>
        </w:rPr>
      </w:pPr>
      <w:r w:rsidRPr="00835706">
        <w:rPr>
          <w:rFonts w:ascii="Calibri" w:hAnsi="Calibri" w:cs="Calibri"/>
          <w:b/>
          <w:smallCaps/>
        </w:rPr>
        <w:t>News of Note</w:t>
      </w:r>
    </w:p>
    <w:p w14:paraId="63CA8B33" w14:textId="77777777" w:rsidR="00AA6293" w:rsidRDefault="00AA6293" w:rsidP="00AA6293">
      <w:pPr>
        <w:rPr>
          <w:rFonts w:ascii="Calibri" w:hAnsi="Calibri" w:cs="Calibri"/>
          <w:b/>
          <w:sz w:val="22"/>
          <w:szCs w:val="22"/>
        </w:rPr>
      </w:pPr>
    </w:p>
    <w:p w14:paraId="58AA7240" w14:textId="77777777" w:rsidR="00AA6293" w:rsidRPr="00AA6293" w:rsidRDefault="00AA6293" w:rsidP="00AA6293">
      <w:pPr>
        <w:rPr>
          <w:rFonts w:ascii="Calibri" w:hAnsi="Calibri" w:cs="Calibri"/>
          <w:b/>
          <w:sz w:val="22"/>
          <w:szCs w:val="22"/>
        </w:rPr>
      </w:pPr>
      <w:r w:rsidRPr="00AA6293">
        <w:rPr>
          <w:rFonts w:ascii="Calibri" w:hAnsi="Calibri" w:cs="Calibri"/>
          <w:b/>
          <w:sz w:val="22"/>
          <w:szCs w:val="22"/>
        </w:rPr>
        <w:t xml:space="preserve">Detroit VA Medical Center to Offer Voter Registration Assistance to Veterans </w:t>
      </w:r>
    </w:p>
    <w:p w14:paraId="1DEDE14F" w14:textId="77777777" w:rsidR="00AA6293" w:rsidRPr="00AA6293" w:rsidRDefault="00AA6293" w:rsidP="00AA6293">
      <w:pPr>
        <w:rPr>
          <w:rFonts w:ascii="Calibri" w:hAnsi="Calibri" w:cs="Calibri"/>
          <w:b/>
          <w:sz w:val="22"/>
          <w:szCs w:val="22"/>
        </w:rPr>
      </w:pPr>
    </w:p>
    <w:p w14:paraId="1A52E1DC" w14:textId="61D5605A" w:rsidR="00AA6293" w:rsidRPr="00AA6293" w:rsidRDefault="00AA6293" w:rsidP="00AA6293">
      <w:pPr>
        <w:rPr>
          <w:rFonts w:ascii="Calibri" w:hAnsi="Calibri" w:cs="Calibri"/>
          <w:sz w:val="22"/>
          <w:szCs w:val="22"/>
        </w:rPr>
      </w:pPr>
      <w:r w:rsidRPr="00AA6293">
        <w:rPr>
          <w:rFonts w:ascii="Calibri" w:hAnsi="Calibri" w:cs="Calibri"/>
          <w:sz w:val="22"/>
          <w:szCs w:val="22"/>
        </w:rPr>
        <w:t xml:space="preserve">Voter </w:t>
      </w:r>
      <w:r w:rsidR="002C45DF">
        <w:rPr>
          <w:rFonts w:ascii="Calibri" w:hAnsi="Calibri" w:cs="Calibri"/>
          <w:sz w:val="22"/>
          <w:szCs w:val="22"/>
        </w:rPr>
        <w:t>r</w:t>
      </w:r>
      <w:r w:rsidRPr="00AA6293">
        <w:rPr>
          <w:rFonts w:ascii="Calibri" w:hAnsi="Calibri" w:cs="Calibri"/>
          <w:sz w:val="22"/>
          <w:szCs w:val="22"/>
        </w:rPr>
        <w:t xml:space="preserve">egistration </w:t>
      </w:r>
      <w:r w:rsidR="002C45DF">
        <w:rPr>
          <w:rFonts w:ascii="Calibri" w:hAnsi="Calibri" w:cs="Calibri"/>
          <w:sz w:val="22"/>
          <w:szCs w:val="22"/>
        </w:rPr>
        <w:t>a</w:t>
      </w:r>
      <w:r w:rsidRPr="00AA6293">
        <w:rPr>
          <w:rFonts w:ascii="Calibri" w:hAnsi="Calibri" w:cs="Calibri"/>
          <w:sz w:val="22"/>
          <w:szCs w:val="22"/>
        </w:rPr>
        <w:t xml:space="preserve">ssistance will be offered at the John D. Dingell VA Medical Center in Detroit to eligible individuals who receive certain </w:t>
      </w:r>
      <w:r w:rsidR="002C45DF">
        <w:rPr>
          <w:rFonts w:ascii="Calibri" w:hAnsi="Calibri" w:cs="Calibri"/>
          <w:sz w:val="22"/>
          <w:szCs w:val="22"/>
        </w:rPr>
        <w:t xml:space="preserve">VA </w:t>
      </w:r>
      <w:r w:rsidRPr="00AA6293">
        <w:rPr>
          <w:rFonts w:ascii="Calibri" w:hAnsi="Calibri" w:cs="Calibri"/>
          <w:sz w:val="22"/>
          <w:szCs w:val="22"/>
        </w:rPr>
        <w:t xml:space="preserve">services. </w:t>
      </w:r>
      <w:r w:rsidR="002C45DF">
        <w:rPr>
          <w:rFonts w:ascii="Calibri" w:hAnsi="Calibri" w:cs="Calibri"/>
          <w:sz w:val="22"/>
          <w:szCs w:val="22"/>
        </w:rPr>
        <w:t>The designation from the State of Michigan arises fro</w:t>
      </w:r>
      <w:r w:rsidR="002C45DF" w:rsidRPr="002C45DF">
        <w:rPr>
          <w:rFonts w:ascii="Calibri" w:hAnsi="Calibri" w:cs="Calibri"/>
          <w:sz w:val="22"/>
          <w:szCs w:val="22"/>
        </w:rPr>
        <w:t>m t</w:t>
      </w:r>
      <w:r w:rsidRPr="002C45DF">
        <w:rPr>
          <w:rFonts w:ascii="Calibri" w:hAnsi="Calibri" w:cs="Calibri"/>
          <w:sz w:val="22"/>
          <w:szCs w:val="22"/>
        </w:rPr>
        <w:t>he National Voter Registration Act which requires states to designate all offices in the state that either provide public assistance or provide state-funded programs primarily engaged in providing service for persons with disabilities as voter registration agencies</w:t>
      </w:r>
      <w:r w:rsidR="002C45DF" w:rsidRPr="002C45DF">
        <w:rPr>
          <w:rFonts w:ascii="Calibri" w:hAnsi="Calibri" w:cs="Calibri"/>
          <w:sz w:val="22"/>
          <w:szCs w:val="22"/>
        </w:rPr>
        <w:t>.</w:t>
      </w:r>
      <w:r w:rsidR="002C45DF">
        <w:rPr>
          <w:rFonts w:ascii="Calibri" w:hAnsi="Calibri" w:cs="Calibri"/>
          <w:sz w:val="22"/>
          <w:szCs w:val="22"/>
        </w:rPr>
        <w:t xml:space="preserve"> </w:t>
      </w:r>
      <w:r w:rsidR="002C45DF" w:rsidRPr="002C45DF">
        <w:rPr>
          <w:rFonts w:ascii="Calibri" w:hAnsi="Calibri" w:cs="Calibri"/>
          <w:sz w:val="22"/>
          <w:szCs w:val="22"/>
        </w:rPr>
        <w:t>In addition</w:t>
      </w:r>
      <w:r w:rsidR="002C45DF">
        <w:rPr>
          <w:rFonts w:ascii="Calibri" w:hAnsi="Calibri" w:cs="Calibri"/>
          <w:sz w:val="22"/>
          <w:szCs w:val="22"/>
        </w:rPr>
        <w:t>, s</w:t>
      </w:r>
      <w:r w:rsidR="002C45DF" w:rsidRPr="002C45DF">
        <w:rPr>
          <w:rFonts w:ascii="Calibri" w:hAnsi="Calibri" w:cs="Calibri"/>
          <w:sz w:val="22"/>
          <w:szCs w:val="22"/>
        </w:rPr>
        <w:t xml:space="preserve">tates may request that </w:t>
      </w:r>
      <w:r w:rsidR="002C45DF">
        <w:rPr>
          <w:rFonts w:ascii="Calibri" w:hAnsi="Calibri" w:cs="Calibri"/>
          <w:sz w:val="22"/>
          <w:szCs w:val="22"/>
        </w:rPr>
        <w:t>f</w:t>
      </w:r>
      <w:r w:rsidR="002C45DF" w:rsidRPr="002C45DF">
        <w:rPr>
          <w:rFonts w:ascii="Calibri" w:hAnsi="Calibri" w:cs="Calibri"/>
          <w:sz w:val="22"/>
          <w:szCs w:val="22"/>
        </w:rPr>
        <w:t xml:space="preserve">ederal agencies or non-governmental agencies accept </w:t>
      </w:r>
      <w:r w:rsidR="002C45DF">
        <w:rPr>
          <w:rFonts w:ascii="Calibri" w:hAnsi="Calibri" w:cs="Calibri"/>
          <w:sz w:val="22"/>
          <w:szCs w:val="22"/>
        </w:rPr>
        <w:t xml:space="preserve">a </w:t>
      </w:r>
      <w:r w:rsidR="002C45DF" w:rsidRPr="002C45DF">
        <w:rPr>
          <w:rFonts w:ascii="Calibri" w:hAnsi="Calibri" w:cs="Calibri"/>
          <w:sz w:val="22"/>
          <w:szCs w:val="22"/>
        </w:rPr>
        <w:t>designation.</w:t>
      </w:r>
      <w:r w:rsidRPr="00AA6293">
        <w:rPr>
          <w:rFonts w:ascii="Calibri" w:hAnsi="Calibri" w:cs="Calibri"/>
          <w:sz w:val="22"/>
          <w:szCs w:val="22"/>
        </w:rPr>
        <w:t xml:space="preserve"> </w:t>
      </w:r>
      <w:r w:rsidR="002C45DF">
        <w:rPr>
          <w:rFonts w:ascii="Calibri" w:hAnsi="Calibri" w:cs="Calibri"/>
          <w:sz w:val="22"/>
          <w:szCs w:val="22"/>
        </w:rPr>
        <w:t>T</w:t>
      </w:r>
      <w:r w:rsidRPr="00AA6293">
        <w:rPr>
          <w:rFonts w:ascii="Calibri" w:hAnsi="Calibri" w:cs="Calibri"/>
          <w:sz w:val="22"/>
          <w:szCs w:val="22"/>
        </w:rPr>
        <w:t xml:space="preserve">he VA Regional Office in Detroit and the Saginaw VA Medical Center have </w:t>
      </w:r>
      <w:r w:rsidR="002C45DF">
        <w:rPr>
          <w:rFonts w:ascii="Calibri" w:hAnsi="Calibri" w:cs="Calibri"/>
          <w:sz w:val="22"/>
          <w:szCs w:val="22"/>
        </w:rPr>
        <w:t xml:space="preserve">also </w:t>
      </w:r>
      <w:r w:rsidRPr="00AA6293">
        <w:rPr>
          <w:rFonts w:ascii="Calibri" w:hAnsi="Calibri" w:cs="Calibri"/>
          <w:sz w:val="22"/>
          <w:szCs w:val="22"/>
        </w:rPr>
        <w:t xml:space="preserve">been officially designated under the </w:t>
      </w:r>
      <w:r w:rsidRPr="00AA6293">
        <w:rPr>
          <w:rFonts w:ascii="Calibri" w:hAnsi="Calibri" w:cs="Calibri"/>
          <w:sz w:val="22"/>
          <w:szCs w:val="22"/>
        </w:rPr>
        <w:t xml:space="preserve">agreement with the State of Michigan. This is a nonpartisan effort to help </w:t>
      </w:r>
      <w:r>
        <w:rPr>
          <w:rFonts w:ascii="Calibri" w:hAnsi="Calibri" w:cs="Calibri"/>
          <w:sz w:val="22"/>
          <w:szCs w:val="22"/>
        </w:rPr>
        <w:t>v</w:t>
      </w:r>
      <w:r w:rsidRPr="00AA6293">
        <w:rPr>
          <w:rFonts w:ascii="Calibri" w:hAnsi="Calibri" w:cs="Calibri"/>
          <w:sz w:val="22"/>
          <w:szCs w:val="22"/>
        </w:rPr>
        <w:t xml:space="preserve">eterans exercise their fundamental right to vote. Staff will not take any action or make any statement that may lead the applicant to believe that a decision to register or not to register has any bearing on the availability of </w:t>
      </w:r>
      <w:r>
        <w:rPr>
          <w:rFonts w:ascii="Calibri" w:hAnsi="Calibri" w:cs="Calibri"/>
          <w:sz w:val="22"/>
          <w:szCs w:val="22"/>
        </w:rPr>
        <w:t xml:space="preserve">VA </w:t>
      </w:r>
      <w:r w:rsidRPr="00AA6293">
        <w:rPr>
          <w:rFonts w:ascii="Calibri" w:hAnsi="Calibri" w:cs="Calibri"/>
          <w:sz w:val="22"/>
          <w:szCs w:val="22"/>
        </w:rPr>
        <w:t>services or benefits.</w:t>
      </w:r>
    </w:p>
    <w:p w14:paraId="78AF7BE0" w14:textId="77777777" w:rsidR="00AA6293" w:rsidRPr="00AA6293" w:rsidRDefault="00AA6293" w:rsidP="00AA6293">
      <w:pPr>
        <w:rPr>
          <w:rFonts w:ascii="Calibri" w:hAnsi="Calibri" w:cs="Calibri"/>
          <w:b/>
          <w:sz w:val="22"/>
          <w:szCs w:val="22"/>
        </w:rPr>
      </w:pPr>
    </w:p>
    <w:p w14:paraId="793E5EAE" w14:textId="77777777" w:rsidR="00AA6293" w:rsidRPr="00AA6293" w:rsidRDefault="00AA6293" w:rsidP="00AA6293">
      <w:pPr>
        <w:rPr>
          <w:rFonts w:ascii="Calibri" w:hAnsi="Calibri" w:cs="Calibri"/>
          <w:b/>
          <w:sz w:val="22"/>
          <w:szCs w:val="22"/>
        </w:rPr>
      </w:pPr>
      <w:bookmarkStart w:id="1" w:name="_Hlk158985964"/>
      <w:r w:rsidRPr="00AA6293">
        <w:rPr>
          <w:rFonts w:ascii="Calibri" w:hAnsi="Calibri" w:cs="Calibri"/>
          <w:b/>
          <w:sz w:val="22"/>
          <w:szCs w:val="22"/>
        </w:rPr>
        <w:t xml:space="preserve">DOJ Files SOI Case Alleging Georgia Voting Law Discriminates Against Voters with Disabilities </w:t>
      </w:r>
    </w:p>
    <w:p w14:paraId="68C32A20" w14:textId="77777777" w:rsidR="00AA6293" w:rsidRPr="00AA6293" w:rsidRDefault="00AA6293" w:rsidP="00AA6293">
      <w:pPr>
        <w:rPr>
          <w:rFonts w:ascii="Calibri" w:hAnsi="Calibri" w:cs="Calibri"/>
          <w:b/>
          <w:sz w:val="22"/>
          <w:szCs w:val="22"/>
        </w:rPr>
      </w:pPr>
    </w:p>
    <w:p w14:paraId="223403A4" w14:textId="5C9A0D76" w:rsidR="00AA6293" w:rsidRPr="002C45DF" w:rsidRDefault="00AA6293" w:rsidP="00AA6293">
      <w:pPr>
        <w:rPr>
          <w:rFonts w:ascii="Calibri" w:hAnsi="Calibri" w:cs="Calibri"/>
          <w:sz w:val="22"/>
          <w:szCs w:val="22"/>
        </w:rPr>
      </w:pPr>
      <w:r w:rsidRPr="002C45DF">
        <w:rPr>
          <w:rFonts w:ascii="Calibri" w:hAnsi="Calibri" w:cs="Calibri"/>
          <w:sz w:val="22"/>
          <w:szCs w:val="22"/>
        </w:rPr>
        <w:t xml:space="preserve">The </w:t>
      </w:r>
      <w:r w:rsidR="002C45DF" w:rsidRPr="002C45DF">
        <w:rPr>
          <w:rFonts w:ascii="Calibri" w:hAnsi="Calibri" w:cs="Calibri"/>
          <w:sz w:val="22"/>
          <w:szCs w:val="22"/>
        </w:rPr>
        <w:t xml:space="preserve">U.S. Department of </w:t>
      </w:r>
      <w:r w:rsidRPr="002C45DF">
        <w:rPr>
          <w:rFonts w:ascii="Calibri" w:hAnsi="Calibri" w:cs="Calibri"/>
          <w:sz w:val="22"/>
          <w:szCs w:val="22"/>
        </w:rPr>
        <w:t xml:space="preserve">Justice </w:t>
      </w:r>
      <w:r w:rsidR="002C45DF">
        <w:rPr>
          <w:rFonts w:ascii="Calibri" w:hAnsi="Calibri" w:cs="Calibri"/>
          <w:sz w:val="22"/>
          <w:szCs w:val="22"/>
        </w:rPr>
        <w:t xml:space="preserve">(DOJ) </w:t>
      </w:r>
      <w:r w:rsidR="002C45DF" w:rsidRPr="002C45DF">
        <w:rPr>
          <w:rFonts w:ascii="Calibri" w:hAnsi="Calibri" w:cs="Calibri"/>
          <w:sz w:val="22"/>
          <w:szCs w:val="22"/>
        </w:rPr>
        <w:t>has</w:t>
      </w:r>
      <w:r w:rsidRPr="002C45DF">
        <w:rPr>
          <w:rFonts w:ascii="Calibri" w:hAnsi="Calibri" w:cs="Calibri"/>
          <w:sz w:val="22"/>
          <w:szCs w:val="22"/>
        </w:rPr>
        <w:t xml:space="preserve"> filed a statement of interest (SOI) clarifying the proper legal framework for addressing the equal opportunity and reasonable modification </w:t>
      </w:r>
      <w:r w:rsidR="002C45DF">
        <w:rPr>
          <w:rFonts w:ascii="Calibri" w:hAnsi="Calibri" w:cs="Calibri"/>
          <w:sz w:val="22"/>
          <w:szCs w:val="22"/>
        </w:rPr>
        <w:t>Americans with Disabilities Act (</w:t>
      </w:r>
      <w:r w:rsidRPr="002C45DF">
        <w:rPr>
          <w:rFonts w:ascii="Calibri" w:hAnsi="Calibri" w:cs="Calibri"/>
          <w:sz w:val="22"/>
          <w:szCs w:val="22"/>
        </w:rPr>
        <w:t>ADA</w:t>
      </w:r>
      <w:r w:rsidR="002C45DF">
        <w:rPr>
          <w:rFonts w:ascii="Calibri" w:hAnsi="Calibri" w:cs="Calibri"/>
          <w:sz w:val="22"/>
          <w:szCs w:val="22"/>
        </w:rPr>
        <w:t>)</w:t>
      </w:r>
      <w:r w:rsidRPr="002C45DF">
        <w:rPr>
          <w:rFonts w:ascii="Calibri" w:hAnsi="Calibri" w:cs="Calibri"/>
          <w:sz w:val="22"/>
          <w:szCs w:val="22"/>
        </w:rPr>
        <w:t xml:space="preserve"> claims raised in </w:t>
      </w:r>
      <w:r w:rsidR="00D21028" w:rsidRPr="00D21028">
        <w:rPr>
          <w:rFonts w:ascii="Calibri" w:hAnsi="Calibri" w:cs="Calibri"/>
          <w:i/>
          <w:sz w:val="22"/>
          <w:szCs w:val="22"/>
        </w:rPr>
        <w:t>In Re Georgia SB 202</w:t>
      </w:r>
      <w:proofErr w:type="gramStart"/>
      <w:r w:rsidR="00792B79">
        <w:rPr>
          <w:rFonts w:ascii="Calibri" w:hAnsi="Calibri" w:cs="Calibri"/>
          <w:sz w:val="22"/>
          <w:szCs w:val="22"/>
        </w:rPr>
        <w:t xml:space="preserve">. </w:t>
      </w:r>
      <w:proofErr w:type="gramEnd"/>
      <w:r w:rsidR="00792B79">
        <w:rPr>
          <w:rFonts w:ascii="Calibri" w:hAnsi="Calibri" w:cs="Calibri"/>
          <w:sz w:val="22"/>
          <w:szCs w:val="22"/>
        </w:rPr>
        <w:t>The case is</w:t>
      </w:r>
      <w:r w:rsidR="00D21028" w:rsidRPr="00D21028">
        <w:rPr>
          <w:rFonts w:ascii="Calibri" w:hAnsi="Calibri" w:cs="Calibri"/>
          <w:sz w:val="22"/>
          <w:szCs w:val="22"/>
        </w:rPr>
        <w:t xml:space="preserve"> a </w:t>
      </w:r>
      <w:proofErr w:type="gramStart"/>
      <w:r w:rsidR="00D21028" w:rsidRPr="00D21028">
        <w:rPr>
          <w:rFonts w:ascii="Calibri" w:hAnsi="Calibri" w:cs="Calibri"/>
          <w:sz w:val="22"/>
          <w:szCs w:val="22"/>
        </w:rPr>
        <w:t>consolidated lawsuit challenging restrictions</w:t>
      </w:r>
      <w:proofErr w:type="gramEnd"/>
      <w:r w:rsidR="00D21028" w:rsidRPr="00D21028">
        <w:rPr>
          <w:rFonts w:ascii="Calibri" w:hAnsi="Calibri" w:cs="Calibri"/>
          <w:sz w:val="22"/>
          <w:szCs w:val="22"/>
        </w:rPr>
        <w:t xml:space="preserve"> on absentee and in-person voting under Georgia Senate Bill SB 202.</w:t>
      </w:r>
      <w:r w:rsidRPr="002C45DF">
        <w:rPr>
          <w:rFonts w:ascii="Calibri" w:hAnsi="Calibri" w:cs="Calibri"/>
          <w:sz w:val="22"/>
          <w:szCs w:val="22"/>
        </w:rPr>
        <w:t xml:space="preserve"> The DOJ explains that under the ADA, voters with disabilities must have an equal opportunity to vote by a particular method as do voters without disabilities; furthermore, the equal opportunity requirement is separate from the requirement that public entities make reasonable modifications. The DOJ requests that the court consider the frameworks for evaluating claims to enforce equal opportunity and reasonable modification requirements of </w:t>
      </w:r>
      <w:r w:rsidR="002C45DF">
        <w:rPr>
          <w:rFonts w:ascii="Calibri" w:hAnsi="Calibri" w:cs="Calibri"/>
          <w:sz w:val="22"/>
          <w:szCs w:val="22"/>
        </w:rPr>
        <w:t xml:space="preserve">ADA </w:t>
      </w:r>
      <w:r w:rsidRPr="002C45DF">
        <w:rPr>
          <w:rFonts w:ascii="Calibri" w:hAnsi="Calibri" w:cs="Calibri"/>
          <w:sz w:val="22"/>
          <w:szCs w:val="22"/>
        </w:rPr>
        <w:t>Title II set forth in the SOI.</w:t>
      </w:r>
    </w:p>
    <w:bookmarkEnd w:id="1"/>
    <w:p w14:paraId="03AAC8D1" w14:textId="77777777" w:rsidR="00D21028" w:rsidRDefault="00D21028" w:rsidP="00AA6293">
      <w:pPr>
        <w:rPr>
          <w:rFonts w:ascii="Calibri" w:hAnsi="Calibri" w:cs="Calibri"/>
          <w:b/>
          <w:sz w:val="22"/>
          <w:szCs w:val="22"/>
        </w:rPr>
      </w:pPr>
    </w:p>
    <w:p w14:paraId="4130852A" w14:textId="319D8958" w:rsidR="00AA6293" w:rsidRPr="00AA6293" w:rsidRDefault="00AA6293" w:rsidP="00AA6293">
      <w:pPr>
        <w:rPr>
          <w:rFonts w:ascii="Calibri" w:hAnsi="Calibri" w:cs="Calibri"/>
          <w:b/>
          <w:sz w:val="22"/>
          <w:szCs w:val="22"/>
        </w:rPr>
      </w:pPr>
      <w:r w:rsidRPr="00AA6293">
        <w:rPr>
          <w:rFonts w:ascii="Calibri" w:hAnsi="Calibri" w:cs="Calibri"/>
          <w:b/>
          <w:sz w:val="22"/>
          <w:szCs w:val="22"/>
        </w:rPr>
        <w:t xml:space="preserve">DOJ Finds Four Texas County Election Websites Inaccessible to People with Disabilities </w:t>
      </w:r>
    </w:p>
    <w:p w14:paraId="7D717A97" w14:textId="77777777" w:rsidR="00AA6293" w:rsidRPr="00AA6293" w:rsidRDefault="00AA6293" w:rsidP="00AA6293">
      <w:pPr>
        <w:rPr>
          <w:rFonts w:ascii="Calibri" w:hAnsi="Calibri" w:cs="Calibri"/>
          <w:b/>
          <w:sz w:val="22"/>
          <w:szCs w:val="22"/>
        </w:rPr>
      </w:pPr>
    </w:p>
    <w:p w14:paraId="0578E700" w14:textId="5955944B" w:rsidR="00AA6293" w:rsidRPr="002C45DF" w:rsidRDefault="00AA6293" w:rsidP="00AA6293">
      <w:pPr>
        <w:rPr>
          <w:rFonts w:ascii="Calibri" w:hAnsi="Calibri" w:cs="Calibri"/>
          <w:sz w:val="22"/>
          <w:szCs w:val="22"/>
        </w:rPr>
      </w:pPr>
      <w:r w:rsidRPr="002C45DF">
        <w:rPr>
          <w:rFonts w:ascii="Calibri" w:hAnsi="Calibri" w:cs="Calibri"/>
          <w:sz w:val="22"/>
          <w:szCs w:val="22"/>
        </w:rPr>
        <w:t xml:space="preserve">The </w:t>
      </w:r>
      <w:r w:rsidR="002C6CBE">
        <w:rPr>
          <w:rFonts w:ascii="Calibri" w:hAnsi="Calibri" w:cs="Calibri"/>
          <w:sz w:val="22"/>
          <w:szCs w:val="22"/>
        </w:rPr>
        <w:t xml:space="preserve">U.S. Department of </w:t>
      </w:r>
      <w:r w:rsidRPr="002C45DF">
        <w:rPr>
          <w:rFonts w:ascii="Calibri" w:hAnsi="Calibri" w:cs="Calibri"/>
          <w:sz w:val="22"/>
          <w:szCs w:val="22"/>
        </w:rPr>
        <w:t xml:space="preserve">Justice </w:t>
      </w:r>
      <w:r w:rsidR="002C6CBE">
        <w:rPr>
          <w:rFonts w:ascii="Calibri" w:hAnsi="Calibri" w:cs="Calibri"/>
          <w:sz w:val="22"/>
          <w:szCs w:val="22"/>
        </w:rPr>
        <w:t>(DOJ)</w:t>
      </w:r>
      <w:r w:rsidRPr="002C45DF">
        <w:rPr>
          <w:rFonts w:ascii="Calibri" w:hAnsi="Calibri" w:cs="Calibri"/>
          <w:sz w:val="22"/>
          <w:szCs w:val="22"/>
        </w:rPr>
        <w:t xml:space="preserve"> </w:t>
      </w:r>
      <w:r w:rsidR="002C6CBE">
        <w:rPr>
          <w:rFonts w:ascii="Calibri" w:hAnsi="Calibri" w:cs="Calibri"/>
          <w:sz w:val="22"/>
          <w:szCs w:val="22"/>
        </w:rPr>
        <w:t xml:space="preserve">recently announced </w:t>
      </w:r>
      <w:r w:rsidRPr="002C45DF">
        <w:rPr>
          <w:rFonts w:ascii="Calibri" w:hAnsi="Calibri" w:cs="Calibri"/>
          <w:sz w:val="22"/>
          <w:szCs w:val="22"/>
        </w:rPr>
        <w:t>its findings that four Texas counties violated Title II of the Americans with Disabilities Act by maintaining election websites that discriminate against individuals with vision or manual disabilities. The Department issued public letters to Colorado County, Runnels County, Smith County, and Upton County, detailing its findings and asking the counties to work with the Civil Rights Division and their respective U.S. Attorneys’ Offices to resolve the identified civil rights violation.</w:t>
      </w:r>
    </w:p>
    <w:p w14:paraId="362B9DFF" w14:textId="1D034827" w:rsidR="00AA6293" w:rsidRDefault="00AA6293" w:rsidP="00AA6293">
      <w:pPr>
        <w:rPr>
          <w:rFonts w:ascii="Calibri" w:hAnsi="Calibri" w:cs="Calibri"/>
          <w:b/>
          <w:sz w:val="22"/>
          <w:szCs w:val="22"/>
        </w:rPr>
      </w:pPr>
    </w:p>
    <w:p w14:paraId="42591607" w14:textId="77777777" w:rsidR="00AA6293" w:rsidRPr="00AA6293" w:rsidRDefault="00AA6293" w:rsidP="00AA6293">
      <w:pPr>
        <w:rPr>
          <w:rFonts w:ascii="Calibri" w:hAnsi="Calibri" w:cs="Calibri"/>
          <w:b/>
          <w:sz w:val="22"/>
          <w:szCs w:val="22"/>
        </w:rPr>
      </w:pPr>
      <w:r w:rsidRPr="00AA6293">
        <w:rPr>
          <w:rFonts w:ascii="Calibri" w:hAnsi="Calibri" w:cs="Calibri"/>
          <w:b/>
          <w:sz w:val="22"/>
          <w:szCs w:val="22"/>
        </w:rPr>
        <w:t xml:space="preserve">DOJ Secures Agreement with Medstar to Prevent Further Exclusion of Necessary Support Persons </w:t>
      </w:r>
    </w:p>
    <w:p w14:paraId="6EAEF4F0" w14:textId="77777777" w:rsidR="00AA6293" w:rsidRPr="00AA6293" w:rsidRDefault="00AA6293" w:rsidP="00AA6293">
      <w:pPr>
        <w:rPr>
          <w:rFonts w:ascii="Calibri" w:hAnsi="Calibri" w:cs="Calibri"/>
          <w:b/>
          <w:sz w:val="22"/>
          <w:szCs w:val="22"/>
        </w:rPr>
      </w:pPr>
    </w:p>
    <w:p w14:paraId="48F798B1" w14:textId="6067F897" w:rsidR="00AA6293" w:rsidRPr="002C6CBE" w:rsidRDefault="00AA6293" w:rsidP="00AA6293">
      <w:pPr>
        <w:rPr>
          <w:rFonts w:ascii="Calibri" w:hAnsi="Calibri" w:cs="Calibri"/>
          <w:sz w:val="22"/>
          <w:szCs w:val="22"/>
        </w:rPr>
      </w:pPr>
      <w:r w:rsidRPr="002C6CBE">
        <w:rPr>
          <w:rFonts w:ascii="Calibri" w:hAnsi="Calibri" w:cs="Calibri"/>
          <w:sz w:val="22"/>
          <w:szCs w:val="22"/>
        </w:rPr>
        <w:t xml:space="preserve">The </w:t>
      </w:r>
      <w:r w:rsidR="002C6CBE">
        <w:rPr>
          <w:rFonts w:ascii="Calibri" w:hAnsi="Calibri" w:cs="Calibri"/>
          <w:sz w:val="22"/>
          <w:szCs w:val="22"/>
        </w:rPr>
        <w:t xml:space="preserve">U.S. Department of </w:t>
      </w:r>
      <w:r w:rsidRPr="002C6CBE">
        <w:rPr>
          <w:rFonts w:ascii="Calibri" w:hAnsi="Calibri" w:cs="Calibri"/>
          <w:sz w:val="22"/>
          <w:szCs w:val="22"/>
        </w:rPr>
        <w:t xml:space="preserve">Justice </w:t>
      </w:r>
      <w:r w:rsidR="002C6CBE">
        <w:rPr>
          <w:rFonts w:ascii="Calibri" w:hAnsi="Calibri" w:cs="Calibri"/>
          <w:sz w:val="22"/>
          <w:szCs w:val="22"/>
        </w:rPr>
        <w:t>(DOJ)</w:t>
      </w:r>
      <w:r w:rsidRPr="002C6CBE">
        <w:rPr>
          <w:rFonts w:ascii="Calibri" w:hAnsi="Calibri" w:cs="Calibri"/>
          <w:sz w:val="22"/>
          <w:szCs w:val="22"/>
        </w:rPr>
        <w:t xml:space="preserve"> </w:t>
      </w:r>
      <w:r w:rsidR="002C6CBE">
        <w:rPr>
          <w:rFonts w:ascii="Calibri" w:hAnsi="Calibri" w:cs="Calibri"/>
          <w:sz w:val="22"/>
          <w:szCs w:val="22"/>
        </w:rPr>
        <w:t xml:space="preserve">recently </w:t>
      </w:r>
      <w:r w:rsidRPr="002C6CBE">
        <w:rPr>
          <w:rFonts w:ascii="Calibri" w:hAnsi="Calibri" w:cs="Calibri"/>
          <w:sz w:val="22"/>
          <w:szCs w:val="22"/>
        </w:rPr>
        <w:t>filed a complaint</w:t>
      </w:r>
      <w:r w:rsidR="002C6CBE">
        <w:rPr>
          <w:rFonts w:ascii="Calibri" w:hAnsi="Calibri" w:cs="Calibri"/>
          <w:sz w:val="22"/>
          <w:szCs w:val="22"/>
        </w:rPr>
        <w:t xml:space="preserve"> and proposed consent decree resolving </w:t>
      </w:r>
      <w:r w:rsidR="002C6CBE">
        <w:rPr>
          <w:rFonts w:ascii="Calibri" w:hAnsi="Calibri" w:cs="Calibri"/>
          <w:sz w:val="22"/>
          <w:szCs w:val="22"/>
        </w:rPr>
        <w:lastRenderedPageBreak/>
        <w:t>allegations</w:t>
      </w:r>
      <w:r w:rsidRPr="002C6CBE">
        <w:rPr>
          <w:rFonts w:ascii="Calibri" w:hAnsi="Calibri" w:cs="Calibri"/>
          <w:sz w:val="22"/>
          <w:szCs w:val="22"/>
        </w:rPr>
        <w:t xml:space="preserve"> that MedStar Health, a leading health care provider in Maryland and Washington D.C., failed to modify its visitor restrictions so that individuals with certain disabilities that affect their ability to independently access medical care could be accompanied by their support persons. As a result, those individuals with disabilities were unable to receive equal care without the assistance of their support persons. In the consent decree filed in the U.S. District Court for the District of Maryland, MedStar Health has agreed to revise its policies to ensure</w:t>
      </w:r>
      <w:r w:rsidR="002C6CBE">
        <w:rPr>
          <w:rFonts w:ascii="Calibri" w:hAnsi="Calibri" w:cs="Calibri"/>
          <w:sz w:val="22"/>
          <w:szCs w:val="22"/>
        </w:rPr>
        <w:t xml:space="preserve"> </w:t>
      </w:r>
      <w:r w:rsidRPr="002C6CBE">
        <w:rPr>
          <w:rFonts w:ascii="Calibri" w:hAnsi="Calibri" w:cs="Calibri"/>
          <w:sz w:val="22"/>
          <w:szCs w:val="22"/>
        </w:rPr>
        <w:t>compliance</w:t>
      </w:r>
      <w:r w:rsidR="002C6CBE">
        <w:rPr>
          <w:rFonts w:ascii="Calibri" w:hAnsi="Calibri" w:cs="Calibri"/>
          <w:sz w:val="22"/>
          <w:szCs w:val="22"/>
        </w:rPr>
        <w:t xml:space="preserve"> with the Americans with Disabilities Act</w:t>
      </w:r>
      <w:r w:rsidRPr="002C6CBE">
        <w:rPr>
          <w:rFonts w:ascii="Calibri" w:hAnsi="Calibri" w:cs="Calibri"/>
          <w:sz w:val="22"/>
          <w:szCs w:val="22"/>
        </w:rPr>
        <w:t>, train its workforce on the new policies</w:t>
      </w:r>
      <w:r w:rsidR="002C6CBE">
        <w:rPr>
          <w:rFonts w:ascii="Calibri" w:hAnsi="Calibri" w:cs="Calibri"/>
          <w:sz w:val="22"/>
          <w:szCs w:val="22"/>
        </w:rPr>
        <w:t>,</w:t>
      </w:r>
      <w:r w:rsidRPr="002C6CBE">
        <w:rPr>
          <w:rFonts w:ascii="Calibri" w:hAnsi="Calibri" w:cs="Calibri"/>
          <w:sz w:val="22"/>
          <w:szCs w:val="22"/>
        </w:rPr>
        <w:t xml:space="preserve"> and report to the </w:t>
      </w:r>
      <w:r w:rsidR="002C6CBE">
        <w:rPr>
          <w:rFonts w:ascii="Calibri" w:hAnsi="Calibri" w:cs="Calibri"/>
          <w:sz w:val="22"/>
          <w:szCs w:val="22"/>
        </w:rPr>
        <w:t>d</w:t>
      </w:r>
      <w:r w:rsidRPr="002C6CBE">
        <w:rPr>
          <w:rFonts w:ascii="Calibri" w:hAnsi="Calibri" w:cs="Calibri"/>
          <w:sz w:val="22"/>
          <w:szCs w:val="22"/>
        </w:rPr>
        <w:t>epartment on any further exclusion of support persons.</w:t>
      </w:r>
    </w:p>
    <w:p w14:paraId="15AFDC43" w14:textId="77777777" w:rsidR="00AA6293" w:rsidRDefault="00AA6293" w:rsidP="00AA6293">
      <w:pPr>
        <w:rPr>
          <w:rFonts w:ascii="Calibri" w:hAnsi="Calibri" w:cs="Calibri"/>
          <w:b/>
          <w:sz w:val="22"/>
          <w:szCs w:val="22"/>
        </w:rPr>
      </w:pPr>
    </w:p>
    <w:p w14:paraId="2EAFA857" w14:textId="16A1A65F" w:rsidR="00AA6293" w:rsidRPr="00AA6293" w:rsidRDefault="00AA6293" w:rsidP="00AA6293">
      <w:pPr>
        <w:rPr>
          <w:rFonts w:ascii="Calibri" w:hAnsi="Calibri" w:cs="Calibri"/>
          <w:b/>
          <w:sz w:val="22"/>
          <w:szCs w:val="22"/>
        </w:rPr>
      </w:pPr>
      <w:r w:rsidRPr="00AA6293">
        <w:rPr>
          <w:rFonts w:ascii="Calibri" w:hAnsi="Calibri" w:cs="Calibri"/>
          <w:b/>
          <w:sz w:val="22"/>
          <w:szCs w:val="22"/>
        </w:rPr>
        <w:t xml:space="preserve">FEMA Announces Major Reforms to its Individual Assistance Program </w:t>
      </w:r>
    </w:p>
    <w:p w14:paraId="23D9CBAD" w14:textId="77777777" w:rsidR="00AA6293" w:rsidRPr="00AA6293" w:rsidRDefault="00AA6293" w:rsidP="00AA6293">
      <w:pPr>
        <w:rPr>
          <w:rFonts w:ascii="Calibri" w:hAnsi="Calibri" w:cs="Calibri"/>
          <w:sz w:val="22"/>
          <w:szCs w:val="22"/>
        </w:rPr>
      </w:pPr>
    </w:p>
    <w:p w14:paraId="75677CEB" w14:textId="01565A73" w:rsidR="00AA6293" w:rsidRPr="00AA6293" w:rsidRDefault="00AA6293" w:rsidP="00AA6293">
      <w:pPr>
        <w:rPr>
          <w:rFonts w:ascii="Calibri" w:hAnsi="Calibri" w:cs="Calibri"/>
          <w:sz w:val="22"/>
          <w:szCs w:val="22"/>
        </w:rPr>
      </w:pPr>
      <w:r w:rsidRPr="00AA6293">
        <w:rPr>
          <w:rFonts w:ascii="Calibri" w:hAnsi="Calibri" w:cs="Calibri"/>
          <w:sz w:val="22"/>
          <w:szCs w:val="22"/>
        </w:rPr>
        <w:t>The Federal Emergency Management Agency (FEMA) has introduced reforms to its Individual Assistance (IA) program that will go into effect on March 22, 2024. The goal of the reforms is to make disaster recovery more equitable and efficient. While FEMA’s IA reforms made</w:t>
      </w:r>
      <w:r w:rsidR="002C6CBE">
        <w:rPr>
          <w:rFonts w:ascii="Calibri" w:hAnsi="Calibri" w:cs="Calibri"/>
          <w:sz w:val="22"/>
          <w:szCs w:val="22"/>
        </w:rPr>
        <w:t xml:space="preserve"> several </w:t>
      </w:r>
      <w:r w:rsidRPr="00AA6293">
        <w:rPr>
          <w:rFonts w:ascii="Calibri" w:hAnsi="Calibri" w:cs="Calibri"/>
          <w:sz w:val="22"/>
          <w:szCs w:val="22"/>
        </w:rPr>
        <w:t>changes that help</w:t>
      </w:r>
      <w:r w:rsidR="002C6CBE">
        <w:rPr>
          <w:rFonts w:ascii="Calibri" w:hAnsi="Calibri" w:cs="Calibri"/>
          <w:sz w:val="22"/>
          <w:szCs w:val="22"/>
        </w:rPr>
        <w:t xml:space="preserve"> anyone </w:t>
      </w:r>
      <w:r w:rsidRPr="00AA6293">
        <w:rPr>
          <w:rFonts w:ascii="Calibri" w:hAnsi="Calibri" w:cs="Calibri"/>
          <w:sz w:val="22"/>
          <w:szCs w:val="22"/>
        </w:rPr>
        <w:t>who experience</w:t>
      </w:r>
      <w:r w:rsidR="002C6CBE">
        <w:rPr>
          <w:rFonts w:ascii="Calibri" w:hAnsi="Calibri" w:cs="Calibri"/>
          <w:sz w:val="22"/>
          <w:szCs w:val="22"/>
        </w:rPr>
        <w:t xml:space="preserve">s a </w:t>
      </w:r>
      <w:r w:rsidRPr="00AA6293">
        <w:rPr>
          <w:rFonts w:ascii="Calibri" w:hAnsi="Calibri" w:cs="Calibri"/>
          <w:sz w:val="22"/>
          <w:szCs w:val="22"/>
        </w:rPr>
        <w:t>disaster</w:t>
      </w:r>
      <w:r w:rsidR="002C6CBE">
        <w:rPr>
          <w:rFonts w:ascii="Calibri" w:hAnsi="Calibri" w:cs="Calibri"/>
          <w:sz w:val="22"/>
          <w:szCs w:val="22"/>
        </w:rPr>
        <w:t xml:space="preserve">, changes also included </w:t>
      </w:r>
      <w:r w:rsidRPr="00AA6293">
        <w:rPr>
          <w:rFonts w:ascii="Calibri" w:hAnsi="Calibri" w:cs="Calibri"/>
          <w:sz w:val="22"/>
          <w:szCs w:val="22"/>
        </w:rPr>
        <w:t>accessibility improvements that effect survivors with disabilities. Survivors with disabilities can now use FEMA funding to make certain accessibility improvements to homes damaged by a declared disaster. Previously, FEMA could only help with accessibility items directly damaged by the disaster or that were not present before the disaster but are required due to a disaster-caused disability. Survivors with disabilities can now improve their living conditions by making their homes even more accessible than they were pre-disaster.</w:t>
      </w:r>
    </w:p>
    <w:p w14:paraId="6E8E83EF" w14:textId="77777777" w:rsidR="00AA6293" w:rsidRDefault="00AA6293" w:rsidP="00F509B7">
      <w:pPr>
        <w:rPr>
          <w:rFonts w:ascii="Calibri" w:hAnsi="Calibri" w:cs="Calibri"/>
          <w:sz w:val="22"/>
          <w:szCs w:val="22"/>
        </w:rPr>
      </w:pPr>
    </w:p>
    <w:p w14:paraId="464BAC40" w14:textId="0C55D8FF" w:rsidR="00F509B7" w:rsidRPr="002C6CBE" w:rsidRDefault="002C6CBE" w:rsidP="00F509B7">
      <w:pPr>
        <w:rPr>
          <w:rFonts w:ascii="Calibri" w:hAnsi="Calibri" w:cs="Calibri"/>
          <w:b/>
          <w:sz w:val="22"/>
          <w:szCs w:val="22"/>
        </w:rPr>
      </w:pPr>
      <w:r w:rsidRPr="002C6CBE">
        <w:rPr>
          <w:rFonts w:ascii="Calibri" w:hAnsi="Calibri" w:cs="Calibri"/>
          <w:b/>
          <w:sz w:val="22"/>
          <w:szCs w:val="22"/>
        </w:rPr>
        <w:t>VA Reviewing Whether Psychedelics Can Treat PTSD and Depression</w:t>
      </w:r>
    </w:p>
    <w:p w14:paraId="601BF900" w14:textId="77777777" w:rsidR="00F509B7" w:rsidRPr="00F509B7" w:rsidRDefault="00F509B7" w:rsidP="00F509B7">
      <w:pPr>
        <w:rPr>
          <w:rFonts w:ascii="Calibri" w:hAnsi="Calibri" w:cs="Calibri"/>
          <w:sz w:val="22"/>
          <w:szCs w:val="22"/>
        </w:rPr>
      </w:pPr>
      <w:r w:rsidRPr="00F509B7">
        <w:rPr>
          <w:rFonts w:ascii="Calibri" w:hAnsi="Calibri" w:cs="Calibri"/>
          <w:sz w:val="22"/>
          <w:szCs w:val="22"/>
        </w:rPr>
        <w:t xml:space="preserve"> </w:t>
      </w:r>
    </w:p>
    <w:p w14:paraId="2C2C6877" w14:textId="58908315" w:rsidR="00F509B7" w:rsidRPr="00F509B7" w:rsidRDefault="002C6CBE" w:rsidP="00F509B7">
      <w:pPr>
        <w:rPr>
          <w:rFonts w:ascii="Calibri" w:hAnsi="Calibri" w:cs="Calibri"/>
          <w:sz w:val="22"/>
          <w:szCs w:val="22"/>
        </w:rPr>
      </w:pPr>
      <w:r>
        <w:rPr>
          <w:rFonts w:ascii="Calibri" w:hAnsi="Calibri" w:cs="Calibri"/>
          <w:sz w:val="22"/>
          <w:szCs w:val="22"/>
        </w:rPr>
        <w:t xml:space="preserve">Last month, the VA </w:t>
      </w:r>
      <w:r w:rsidR="00F509B7" w:rsidRPr="00F509B7">
        <w:rPr>
          <w:rFonts w:ascii="Calibri" w:hAnsi="Calibri" w:cs="Calibri"/>
          <w:sz w:val="22"/>
          <w:szCs w:val="22"/>
        </w:rPr>
        <w:t xml:space="preserve">issued a </w:t>
      </w:r>
      <w:hyperlink r:id="rId21" w:history="1">
        <w:r w:rsidR="00F509B7" w:rsidRPr="002C6CBE">
          <w:rPr>
            <w:rStyle w:val="Hyperlink"/>
            <w:rFonts w:ascii="Calibri" w:hAnsi="Calibri" w:cs="Calibri"/>
            <w:sz w:val="22"/>
            <w:szCs w:val="22"/>
          </w:rPr>
          <w:t>press release</w:t>
        </w:r>
      </w:hyperlink>
      <w:r w:rsidR="00F509B7" w:rsidRPr="00F509B7">
        <w:rPr>
          <w:rFonts w:ascii="Calibri" w:hAnsi="Calibri" w:cs="Calibri"/>
          <w:sz w:val="22"/>
          <w:szCs w:val="22"/>
        </w:rPr>
        <w:t xml:space="preserve"> </w:t>
      </w:r>
      <w:r>
        <w:rPr>
          <w:rFonts w:ascii="Calibri" w:hAnsi="Calibri" w:cs="Calibri"/>
          <w:sz w:val="22"/>
          <w:szCs w:val="22"/>
        </w:rPr>
        <w:t xml:space="preserve">announcing that the department has </w:t>
      </w:r>
      <w:r w:rsidR="00F509B7" w:rsidRPr="00F509B7">
        <w:rPr>
          <w:rFonts w:ascii="Calibri" w:hAnsi="Calibri" w:cs="Calibri"/>
          <w:sz w:val="22"/>
          <w:szCs w:val="22"/>
        </w:rPr>
        <w:t>issued a request for applications for proposals from its network of VA researchers</w:t>
      </w:r>
      <w:r w:rsidR="008C7B9C">
        <w:rPr>
          <w:rFonts w:ascii="Calibri" w:hAnsi="Calibri" w:cs="Calibri"/>
          <w:sz w:val="22"/>
          <w:szCs w:val="22"/>
        </w:rPr>
        <w:t xml:space="preserve">, </w:t>
      </w:r>
      <w:r w:rsidR="00F509B7" w:rsidRPr="00F509B7">
        <w:rPr>
          <w:rFonts w:ascii="Calibri" w:hAnsi="Calibri" w:cs="Calibri"/>
          <w:sz w:val="22"/>
          <w:szCs w:val="22"/>
        </w:rPr>
        <w:t>in collaboration with academic institutions</w:t>
      </w:r>
      <w:r w:rsidR="008C7B9C">
        <w:rPr>
          <w:rFonts w:ascii="Calibri" w:hAnsi="Calibri" w:cs="Calibri"/>
          <w:sz w:val="22"/>
          <w:szCs w:val="22"/>
        </w:rPr>
        <w:t xml:space="preserve">, </w:t>
      </w:r>
      <w:r w:rsidR="00F509B7" w:rsidRPr="00F509B7">
        <w:rPr>
          <w:rFonts w:ascii="Calibri" w:hAnsi="Calibri" w:cs="Calibri"/>
          <w:sz w:val="22"/>
          <w:szCs w:val="22"/>
        </w:rPr>
        <w:t>to study the use of certain psychedelic compounds in treating posttraumatic stress disorder (PTSD) and depression.</w:t>
      </w:r>
    </w:p>
    <w:p w14:paraId="3EB0738C" w14:textId="77777777" w:rsidR="00F509B7" w:rsidRPr="00F509B7" w:rsidRDefault="00F509B7" w:rsidP="00F509B7">
      <w:pPr>
        <w:rPr>
          <w:rFonts w:ascii="Calibri" w:hAnsi="Calibri" w:cs="Calibri"/>
          <w:sz w:val="22"/>
          <w:szCs w:val="22"/>
        </w:rPr>
      </w:pPr>
    </w:p>
    <w:p w14:paraId="43DADAEA" w14:textId="77777777" w:rsidR="002824E4" w:rsidRDefault="00F509B7" w:rsidP="00F509B7">
      <w:pPr>
        <w:rPr>
          <w:rFonts w:ascii="Calibri" w:hAnsi="Calibri" w:cs="Calibri"/>
          <w:sz w:val="22"/>
          <w:szCs w:val="22"/>
        </w:rPr>
      </w:pPr>
      <w:r w:rsidRPr="00F509B7">
        <w:rPr>
          <w:rFonts w:ascii="Calibri" w:hAnsi="Calibri" w:cs="Calibri"/>
          <w:sz w:val="22"/>
          <w:szCs w:val="22"/>
        </w:rPr>
        <w:t xml:space="preserve">Through this new research opportunity, VA intends to gather definitive scientific evidence on the potential efficacy and safety of psychedelic compounds such as Methylenedioxymethamphetamine (MDMA) and psilocybin when used in conjunction with psychotherapy to treat </w:t>
      </w:r>
      <w:r w:rsidR="002C6CBE">
        <w:rPr>
          <w:rFonts w:ascii="Calibri" w:hAnsi="Calibri" w:cs="Calibri"/>
          <w:sz w:val="22"/>
          <w:szCs w:val="22"/>
        </w:rPr>
        <w:t>v</w:t>
      </w:r>
      <w:r w:rsidRPr="00F509B7">
        <w:rPr>
          <w:rFonts w:ascii="Calibri" w:hAnsi="Calibri" w:cs="Calibri"/>
          <w:sz w:val="22"/>
          <w:szCs w:val="22"/>
        </w:rPr>
        <w:t>eterans with PTSD and depression. This is the first time since the 1960s that VA is funding research on such compounds.</w:t>
      </w:r>
      <w:r w:rsidR="002824E4">
        <w:rPr>
          <w:rFonts w:ascii="Calibri" w:hAnsi="Calibri" w:cs="Calibri"/>
          <w:sz w:val="22"/>
          <w:szCs w:val="22"/>
        </w:rPr>
        <w:t xml:space="preserve"> </w:t>
      </w:r>
    </w:p>
    <w:p w14:paraId="185D7F67" w14:textId="77777777" w:rsidR="002824E4" w:rsidRDefault="002824E4" w:rsidP="00F509B7">
      <w:pPr>
        <w:rPr>
          <w:rFonts w:ascii="Calibri" w:hAnsi="Calibri" w:cs="Calibri"/>
          <w:sz w:val="22"/>
          <w:szCs w:val="22"/>
        </w:rPr>
      </w:pPr>
    </w:p>
    <w:p w14:paraId="124DA54B" w14:textId="3617B939" w:rsidR="00F509B7" w:rsidRPr="00F509B7" w:rsidRDefault="002824E4" w:rsidP="00F509B7">
      <w:pPr>
        <w:rPr>
          <w:rFonts w:ascii="Calibri" w:hAnsi="Calibri" w:cs="Calibri"/>
          <w:sz w:val="22"/>
          <w:szCs w:val="22"/>
        </w:rPr>
      </w:pPr>
      <w:proofErr w:type="spellStart"/>
      <w:r w:rsidRPr="002824E4">
        <w:rPr>
          <w:rFonts w:ascii="Calibri" w:hAnsi="Calibri" w:cs="Calibri"/>
          <w:sz w:val="22"/>
          <w:szCs w:val="22"/>
        </w:rPr>
        <w:t>Lykos</w:t>
      </w:r>
      <w:proofErr w:type="spellEnd"/>
      <w:r w:rsidRPr="002824E4">
        <w:rPr>
          <w:rFonts w:ascii="Calibri" w:hAnsi="Calibri" w:cs="Calibri"/>
          <w:sz w:val="22"/>
          <w:szCs w:val="22"/>
        </w:rPr>
        <w:t xml:space="preserve"> Therapeutics</w:t>
      </w:r>
      <w:r>
        <w:rPr>
          <w:rFonts w:ascii="Calibri" w:hAnsi="Calibri" w:cs="Calibri"/>
          <w:sz w:val="22"/>
          <w:szCs w:val="22"/>
        </w:rPr>
        <w:t xml:space="preserve"> recently announced that</w:t>
      </w:r>
      <w:r w:rsidRPr="002824E4">
        <w:rPr>
          <w:rFonts w:ascii="Calibri" w:hAnsi="Calibri" w:cs="Calibri"/>
          <w:sz w:val="22"/>
          <w:szCs w:val="22"/>
        </w:rPr>
        <w:t xml:space="preserve"> the U.S. Food and Drug Administration </w:t>
      </w:r>
      <w:r>
        <w:rPr>
          <w:rFonts w:ascii="Calibri" w:hAnsi="Calibri" w:cs="Calibri"/>
          <w:sz w:val="22"/>
          <w:szCs w:val="22"/>
        </w:rPr>
        <w:t xml:space="preserve">(FDA) </w:t>
      </w:r>
      <w:r w:rsidRPr="002824E4">
        <w:rPr>
          <w:rFonts w:ascii="Calibri" w:hAnsi="Calibri" w:cs="Calibri"/>
          <w:sz w:val="22"/>
          <w:szCs w:val="22"/>
        </w:rPr>
        <w:t xml:space="preserve">has accepted </w:t>
      </w:r>
      <w:r>
        <w:rPr>
          <w:rFonts w:ascii="Calibri" w:hAnsi="Calibri" w:cs="Calibri"/>
          <w:sz w:val="22"/>
          <w:szCs w:val="22"/>
        </w:rPr>
        <w:t>its</w:t>
      </w:r>
      <w:r w:rsidRPr="002824E4">
        <w:rPr>
          <w:rFonts w:ascii="Calibri" w:hAnsi="Calibri" w:cs="Calibri"/>
          <w:sz w:val="22"/>
          <w:szCs w:val="22"/>
        </w:rPr>
        <w:t xml:space="preserve"> new drug application for MDMA used in combination with psychological intervention provided by a qualified healthcare provider for individuals with PTSD.</w:t>
      </w:r>
      <w:r>
        <w:rPr>
          <w:rFonts w:ascii="Calibri" w:hAnsi="Calibri" w:cs="Calibri"/>
          <w:sz w:val="22"/>
          <w:szCs w:val="22"/>
        </w:rPr>
        <w:t xml:space="preserve"> </w:t>
      </w:r>
      <w:r w:rsidRPr="002824E4">
        <w:rPr>
          <w:rFonts w:ascii="Calibri" w:hAnsi="Calibri" w:cs="Calibri"/>
          <w:sz w:val="22"/>
          <w:szCs w:val="22"/>
        </w:rPr>
        <w:t>The FDA has granted the application priority review and has assigned a target action date of August 11, 2024. If approved, this would be the first MDMA-assisted therapy and psychedelic-assisted therapy available to treat individuals with PTSD in the U.S.</w:t>
      </w:r>
    </w:p>
    <w:p w14:paraId="73E2CB48" w14:textId="64261777" w:rsidR="00E67712" w:rsidRDefault="00E67712" w:rsidP="00FB11C9">
      <w:pPr>
        <w:rPr>
          <w:rFonts w:ascii="Calibri" w:hAnsi="Calibri" w:cs="Calibri"/>
          <w:sz w:val="22"/>
          <w:szCs w:val="22"/>
        </w:rPr>
      </w:pPr>
    </w:p>
    <w:p w14:paraId="524F3AAD" w14:textId="77777777" w:rsidR="003E0963" w:rsidRDefault="003E0963" w:rsidP="00541C06">
      <w:pPr>
        <w:jc w:val="center"/>
        <w:rPr>
          <w:rFonts w:ascii="Calibri" w:hAnsi="Calibri" w:cs="Calibri"/>
          <w:b/>
          <w:smallCaps/>
        </w:rPr>
      </w:pPr>
    </w:p>
    <w:p w14:paraId="49DCBE58" w14:textId="76D64E2F" w:rsidR="00B360D2" w:rsidRPr="00FA3195" w:rsidRDefault="00541C06" w:rsidP="00541C06">
      <w:pPr>
        <w:jc w:val="center"/>
        <w:rPr>
          <w:rFonts w:ascii="Calibri" w:hAnsi="Calibri" w:cs="Calibri"/>
          <w:b/>
          <w:smallCaps/>
        </w:rPr>
      </w:pPr>
      <w:r>
        <w:rPr>
          <w:rFonts w:ascii="Calibri" w:hAnsi="Calibri" w:cs="Calibri"/>
          <w:b/>
          <w:smallCaps/>
        </w:rPr>
        <w:t>W</w:t>
      </w:r>
      <w:r w:rsidR="00EE79D8">
        <w:rPr>
          <w:rFonts w:ascii="Calibri" w:hAnsi="Calibri" w:cs="Calibri"/>
          <w:b/>
          <w:smallCaps/>
        </w:rPr>
        <w:t>ebinars</w:t>
      </w:r>
      <w:r w:rsidR="00003561">
        <w:rPr>
          <w:rFonts w:ascii="Calibri" w:hAnsi="Calibri" w:cs="Calibri"/>
          <w:b/>
          <w:smallCaps/>
        </w:rPr>
        <w:t xml:space="preserve"> </w:t>
      </w:r>
      <w:r w:rsidR="00EE79D8">
        <w:rPr>
          <w:rFonts w:ascii="Calibri" w:hAnsi="Calibri" w:cs="Calibri"/>
          <w:b/>
          <w:smallCaps/>
        </w:rPr>
        <w:t>&amp; Hearings</w:t>
      </w:r>
    </w:p>
    <w:p w14:paraId="55580178" w14:textId="77777777" w:rsidR="000A2E8C" w:rsidRDefault="000A2E8C" w:rsidP="000A2E8C">
      <w:pPr>
        <w:pStyle w:val="wordsection1"/>
        <w:rPr>
          <w:rFonts w:ascii="Calibri" w:hAnsi="Calibri" w:cs="Calibri"/>
          <w:sz w:val="22"/>
          <w:szCs w:val="22"/>
        </w:rPr>
      </w:pPr>
    </w:p>
    <w:p w14:paraId="5A9C4227" w14:textId="77777777" w:rsidR="00B039AC" w:rsidRPr="00AE2406" w:rsidRDefault="00B039AC" w:rsidP="00B039AC">
      <w:pPr>
        <w:rPr>
          <w:rFonts w:ascii="Calibri" w:hAnsi="Calibri" w:cs="Calibri"/>
          <w:sz w:val="22"/>
          <w:szCs w:val="22"/>
        </w:rPr>
      </w:pPr>
      <w:bookmarkStart w:id="2" w:name="_GoBack"/>
      <w:r w:rsidRPr="00AE2406">
        <w:rPr>
          <w:rFonts w:ascii="Calibri" w:hAnsi="Calibri" w:cs="Calibri"/>
          <w:b/>
          <w:bCs/>
          <w:sz w:val="22"/>
          <w:szCs w:val="22"/>
        </w:rPr>
        <w:t>Upcoming Webinar on PVA’s 2024 Policy Priorities to Prepare for our National President’s Testimony</w:t>
      </w:r>
    </w:p>
    <w:p w14:paraId="37A2C02A" w14:textId="0CC895A0" w:rsidR="00B039AC" w:rsidRPr="00B039AC" w:rsidRDefault="00B039AC" w:rsidP="00B039AC">
      <w:pPr>
        <w:rPr>
          <w:rFonts w:ascii="Calibri" w:hAnsi="Calibri" w:cs="Calibri"/>
          <w:sz w:val="22"/>
          <w:szCs w:val="22"/>
        </w:rPr>
      </w:pPr>
      <w:r>
        <w:br/>
      </w:r>
      <w:r w:rsidRPr="00B039AC">
        <w:rPr>
          <w:rFonts w:ascii="Calibri" w:hAnsi="Calibri" w:cs="Calibri"/>
          <w:sz w:val="22"/>
          <w:szCs w:val="22"/>
        </w:rPr>
        <w:t>Join us on February 27 at 3:00 PM ET for a webinar about how you can advocate for our 2024 policy priorities during PVA’s upcoming congressional testimony. The webinar</w:t>
      </w:r>
      <w:r w:rsidR="002824E4">
        <w:rPr>
          <w:rFonts w:ascii="Calibri" w:hAnsi="Calibri" w:cs="Calibri"/>
          <w:sz w:val="22"/>
          <w:szCs w:val="22"/>
        </w:rPr>
        <w:t>, which is open to the public,</w:t>
      </w:r>
      <w:r w:rsidRPr="00B039AC">
        <w:rPr>
          <w:rFonts w:ascii="Calibri" w:hAnsi="Calibri" w:cs="Calibri"/>
          <w:sz w:val="22"/>
          <w:szCs w:val="22"/>
        </w:rPr>
        <w:t xml:space="preserve"> will feature a special intro by PVA National President Robert Thomas and an overview of our 2024 policy priorities, key legislation, and a preview of National President Thomas’ testimony. We will also discuss ways you can get involved and a toolkit that can be used to help us spread the word on issues important to PVA members, their families, and caregivers.</w:t>
      </w:r>
    </w:p>
    <w:p w14:paraId="79B2D79B" w14:textId="77777777" w:rsidR="00B039AC" w:rsidRPr="00B039AC" w:rsidRDefault="00B039AC" w:rsidP="00B039AC">
      <w:pPr>
        <w:rPr>
          <w:rFonts w:ascii="Calibri" w:hAnsi="Calibri" w:cs="Calibri"/>
          <w:sz w:val="22"/>
          <w:szCs w:val="22"/>
        </w:rPr>
      </w:pPr>
    </w:p>
    <w:p w14:paraId="5D065908" w14:textId="77777777" w:rsidR="00B039AC" w:rsidRPr="00B039AC" w:rsidRDefault="00B039AC" w:rsidP="00B039AC">
      <w:pPr>
        <w:rPr>
          <w:rFonts w:ascii="Calibri" w:hAnsi="Calibri" w:cs="Calibri"/>
          <w:sz w:val="22"/>
          <w:szCs w:val="22"/>
        </w:rPr>
      </w:pPr>
      <w:r w:rsidRPr="00B039AC">
        <w:rPr>
          <w:rFonts w:ascii="Calibri" w:hAnsi="Calibri" w:cs="Calibri"/>
          <w:sz w:val="22"/>
          <w:szCs w:val="22"/>
        </w:rPr>
        <w:t xml:space="preserve">To attend the webinar, please register by clicking </w:t>
      </w:r>
      <w:hyperlink r:id="rId22" w:history="1">
        <w:r w:rsidRPr="00B039AC">
          <w:rPr>
            <w:rStyle w:val="Hyperlink"/>
            <w:rFonts w:ascii="Calibri" w:hAnsi="Calibri" w:cs="Calibri"/>
            <w:sz w:val="22"/>
            <w:szCs w:val="22"/>
          </w:rPr>
          <w:t>here</w:t>
        </w:r>
      </w:hyperlink>
      <w:r w:rsidRPr="00B039AC">
        <w:rPr>
          <w:rFonts w:ascii="Calibri" w:hAnsi="Calibri" w:cs="Calibri"/>
          <w:sz w:val="22"/>
          <w:szCs w:val="22"/>
        </w:rPr>
        <w:t>.  We look forward to your participation!</w:t>
      </w:r>
    </w:p>
    <w:bookmarkEnd w:id="2"/>
    <w:p w14:paraId="46A14E48" w14:textId="3B01A0F5" w:rsidR="00AF1EF8" w:rsidRDefault="00AF1EF8" w:rsidP="006B6E8F">
      <w:pPr>
        <w:rPr>
          <w:rFonts w:ascii="Calibri" w:hAnsi="Calibri" w:cs="Calibri"/>
          <w:sz w:val="22"/>
          <w:szCs w:val="22"/>
        </w:rPr>
      </w:pPr>
    </w:p>
    <w:p w14:paraId="4888B929" w14:textId="77777777" w:rsidR="008C7B9C" w:rsidRDefault="008C7B9C" w:rsidP="006B6E8F">
      <w:pPr>
        <w:rPr>
          <w:rFonts w:ascii="Calibri" w:hAnsi="Calibri" w:cs="Calibri"/>
          <w:sz w:val="22"/>
          <w:szCs w:val="22"/>
        </w:rPr>
      </w:pPr>
    </w:p>
    <w:p w14:paraId="5A1E9EDA" w14:textId="206FF4AC" w:rsidR="00003321" w:rsidRPr="008A193B" w:rsidRDefault="00003321" w:rsidP="00003321">
      <w:pPr>
        <w:rPr>
          <w:rFonts w:ascii="Calibri" w:hAnsi="Calibri" w:cs="Calibri"/>
          <w:b/>
          <w:sz w:val="22"/>
          <w:szCs w:val="22"/>
        </w:rPr>
      </w:pPr>
      <w:r w:rsidRPr="008A193B">
        <w:rPr>
          <w:rFonts w:ascii="Calibri" w:hAnsi="Calibri" w:cs="Calibri"/>
          <w:b/>
          <w:sz w:val="22"/>
          <w:szCs w:val="22"/>
        </w:rPr>
        <w:t>Upcoming Veterans’ Committee Activities</w:t>
      </w:r>
    </w:p>
    <w:p w14:paraId="63C0EB7B" w14:textId="77777777" w:rsidR="00003321" w:rsidRPr="008A193B" w:rsidRDefault="00003321" w:rsidP="00003321">
      <w:pPr>
        <w:rPr>
          <w:rFonts w:ascii="Calibri" w:hAnsi="Calibri" w:cs="Calibri"/>
          <w:b/>
          <w:sz w:val="22"/>
          <w:szCs w:val="22"/>
        </w:rPr>
      </w:pPr>
    </w:p>
    <w:p w14:paraId="474DE821" w14:textId="02DE49B9" w:rsidR="00BA2818" w:rsidRPr="007D328E" w:rsidRDefault="00003321" w:rsidP="00C42592">
      <w:pPr>
        <w:rPr>
          <w:rFonts w:ascii="Calibri" w:hAnsi="Calibri" w:cs="Calibri"/>
          <w:sz w:val="22"/>
          <w:szCs w:val="22"/>
        </w:rPr>
      </w:pPr>
      <w:r w:rsidRPr="00E95328">
        <w:rPr>
          <w:rFonts w:ascii="Calibri" w:hAnsi="Calibri" w:cs="Calibri"/>
          <w:sz w:val="22"/>
          <w:szCs w:val="22"/>
        </w:rPr>
        <w:t xml:space="preserve">Please visit the </w:t>
      </w:r>
      <w:hyperlink r:id="rId23" w:history="1">
        <w:r w:rsidRPr="00E95328">
          <w:rPr>
            <w:rStyle w:val="Hyperlink"/>
            <w:rFonts w:ascii="Calibri" w:hAnsi="Calibri" w:cs="Calibri"/>
            <w:sz w:val="22"/>
            <w:szCs w:val="22"/>
          </w:rPr>
          <w:t>House</w:t>
        </w:r>
      </w:hyperlink>
      <w:r w:rsidRPr="00E95328">
        <w:rPr>
          <w:rFonts w:ascii="Calibri" w:hAnsi="Calibri" w:cs="Calibri"/>
          <w:sz w:val="22"/>
          <w:szCs w:val="22"/>
        </w:rPr>
        <w:t xml:space="preserve"> and </w:t>
      </w:r>
      <w:hyperlink r:id="rId24" w:history="1">
        <w:r w:rsidRPr="00E95328">
          <w:rPr>
            <w:rStyle w:val="Hyperlink"/>
            <w:rFonts w:ascii="Calibri" w:hAnsi="Calibri" w:cs="Calibri"/>
            <w:sz w:val="22"/>
            <w:szCs w:val="22"/>
          </w:rPr>
          <w:t>Senate</w:t>
        </w:r>
      </w:hyperlink>
      <w:r w:rsidRPr="00E95328">
        <w:rPr>
          <w:rFonts w:ascii="Calibri" w:hAnsi="Calibri" w:cs="Calibri"/>
          <w:sz w:val="22"/>
          <w:szCs w:val="22"/>
        </w:rPr>
        <w:t xml:space="preserve"> Veterans’ Affairs Committee webpages for information on upcoming hearings and markups. </w:t>
      </w:r>
    </w:p>
    <w:sectPr w:rsidR="00BA2818" w:rsidRPr="007D328E"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7609" w14:textId="77777777" w:rsidR="00002244" w:rsidRDefault="00002244" w:rsidP="00AC74A7">
      <w:r>
        <w:separator/>
      </w:r>
    </w:p>
  </w:endnote>
  <w:endnote w:type="continuationSeparator" w:id="0">
    <w:p w14:paraId="0842D8CB" w14:textId="77777777" w:rsidR="00002244" w:rsidRDefault="00002244" w:rsidP="00A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C39" w14:textId="4B0FCBC1" w:rsidR="003B2508" w:rsidRPr="003B2508" w:rsidRDefault="000F0899">
    <w:pPr>
      <w:pStyle w:val="Footer"/>
      <w:rPr>
        <w:rFonts w:asciiTheme="majorHAnsi" w:hAnsiTheme="majorHAnsi" w:cstheme="majorHAnsi"/>
        <w:b/>
        <w:bCs/>
        <w:color w:val="243746"/>
      </w:rPr>
    </w:pPr>
    <w:r>
      <w:rPr>
        <w:rFonts w:ascii="Lucida Grande" w:hAnsi="Lucida Grande"/>
        <w:noProof/>
        <w:color w:val="000000"/>
        <w:sz w:val="22"/>
      </w:rPr>
      <w:drawing>
        <wp:anchor distT="0" distB="0" distL="114300" distR="114300" simplePos="0" relativeHeight="251653630" behindDoc="0" locked="0" layoutInCell="1" allowOverlap="1" wp14:anchorId="38088780" wp14:editId="253E61E6">
          <wp:simplePos x="0" y="0"/>
          <wp:positionH relativeFrom="column">
            <wp:posOffset>-482600</wp:posOffset>
          </wp:positionH>
          <wp:positionV relativeFrom="paragraph">
            <wp:posOffset>-27940</wp:posOffset>
          </wp:positionV>
          <wp:extent cx="7799917" cy="801361"/>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color w:val="243746"/>
      </w:rPr>
      <mc:AlternateContent>
        <mc:Choice Requires="wps">
          <w:drawing>
            <wp:anchor distT="0" distB="0" distL="114300" distR="114300" simplePos="0" relativeHeight="251704832" behindDoc="0" locked="0" layoutInCell="1" allowOverlap="1" wp14:anchorId="64EC6DB3" wp14:editId="6B0CC73F">
              <wp:simplePos x="0" y="0"/>
              <wp:positionH relativeFrom="page">
                <wp:posOffset>-38735</wp:posOffset>
              </wp:positionH>
              <wp:positionV relativeFrom="page">
                <wp:posOffset>9218930</wp:posOffset>
              </wp:positionV>
              <wp:extent cx="8001000" cy="85090"/>
              <wp:effectExtent l="0" t="0" r="0" b="3810"/>
              <wp:wrapTight wrapText="bothSides">
                <wp:wrapPolygon edited="0">
                  <wp:start x="0" y="0"/>
                  <wp:lineTo x="0" y="19343"/>
                  <wp:lineTo x="21566" y="19343"/>
                  <wp:lineTo x="21566" y="0"/>
                  <wp:lineTo x="0" y="0"/>
                </wp:wrapPolygon>
              </wp:wrapTigh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323E27" id="Rectangle 7" o:spid="_x0000_s1026" style="position:absolute;margin-left:-3.05pt;margin-top:725.9pt;width:630pt;height:6.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" fillcolor="#243746" stroked="f">
              <v:textbox inset=",7.2pt,,7.2pt"/>
              <w10:wrap type="tight"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DFB5" w14:textId="7E4FBB08" w:rsidR="008D413F" w:rsidRPr="003B2508" w:rsidRDefault="000F0899">
    <w:pPr>
      <w:pStyle w:val="Footer"/>
      <w:rPr>
        <w:rFonts w:asciiTheme="majorHAnsi" w:hAnsiTheme="majorHAnsi" w:cstheme="majorHAnsi"/>
        <w:b/>
        <w:bCs/>
      </w:rPr>
    </w:pPr>
    <w:r>
      <w:rPr>
        <w:rFonts w:ascii="Lucida Grande" w:hAnsi="Lucida Grande"/>
        <w:noProof/>
        <w:color w:val="000000"/>
        <w:sz w:val="22"/>
      </w:rPr>
      <w:drawing>
        <wp:anchor distT="0" distB="0" distL="114300" distR="114300" simplePos="0" relativeHeight="251652605" behindDoc="0" locked="0" layoutInCell="1" allowOverlap="1" wp14:anchorId="3AD5E4ED" wp14:editId="1649C264">
          <wp:simplePos x="0" y="0"/>
          <wp:positionH relativeFrom="column">
            <wp:posOffset>-437349</wp:posOffset>
          </wp:positionH>
          <wp:positionV relativeFrom="paragraph">
            <wp:posOffset>22860</wp:posOffset>
          </wp:positionV>
          <wp:extent cx="7799917" cy="801361"/>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rPr>
      <mc:AlternateContent>
        <mc:Choice Requires="wps">
          <w:drawing>
            <wp:anchor distT="0" distB="0" distL="114300" distR="114300" simplePos="0" relativeHeight="251686400" behindDoc="0" locked="0" layoutInCell="1" allowOverlap="1" wp14:anchorId="296875DE" wp14:editId="1AA8326E">
              <wp:simplePos x="0" y="0"/>
              <wp:positionH relativeFrom="page">
                <wp:posOffset>-25400</wp:posOffset>
              </wp:positionH>
              <wp:positionV relativeFrom="page">
                <wp:posOffset>9283700</wp:posOffset>
              </wp:positionV>
              <wp:extent cx="8001000" cy="85090"/>
              <wp:effectExtent l="0" t="0" r="0" b="3810"/>
              <wp:wrapTight wrapText="bothSides">
                <wp:wrapPolygon edited="0">
                  <wp:start x="0" y="0"/>
                  <wp:lineTo x="0" y="19343"/>
                  <wp:lineTo x="21566" y="19343"/>
                  <wp:lineTo x="21566" y="0"/>
                  <wp:lineTo x="0" y="0"/>
                </wp:wrapPolygon>
              </wp:wrapTight>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D9EA9B" id="Rectangle 7" o:spid="_x0000_s1026" style="position:absolute;margin-left:-2pt;margin-top:731pt;width:630pt;height:6.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" fillcolor="#243746" stroked="f">
              <v:textbox inset=",7.2pt,,7.2pt"/>
              <w10:wrap type="tight" anchorx="page" anchory="page"/>
            </v:rect>
          </w:pict>
        </mc:Fallback>
      </mc:AlternateContent>
    </w:r>
    <w:r w:rsidRPr="003B2508">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A4CB" w14:textId="77777777" w:rsidR="00002244" w:rsidRDefault="00002244" w:rsidP="00AC74A7">
      <w:r>
        <w:separator/>
      </w:r>
    </w:p>
  </w:footnote>
  <w:footnote w:type="continuationSeparator" w:id="0">
    <w:p w14:paraId="2E7E6EE0" w14:textId="77777777" w:rsidR="00002244" w:rsidRDefault="00002244" w:rsidP="00AC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1AB2" w14:textId="7B5F4C81" w:rsidR="008D413F" w:rsidRDefault="002F66F1">
    <w:pPr>
      <w:pStyle w:val="Header"/>
    </w:pPr>
    <w:r>
      <w:rPr>
        <w:noProof/>
      </w:rPr>
      <w:drawing>
        <wp:anchor distT="0" distB="0" distL="114300" distR="114300" simplePos="0" relativeHeight="251708928" behindDoc="0" locked="0" layoutInCell="1" allowOverlap="1" wp14:anchorId="24801448" wp14:editId="2DE53684">
          <wp:simplePos x="0" y="0"/>
          <wp:positionH relativeFrom="column">
            <wp:posOffset>6985</wp:posOffset>
          </wp:positionH>
          <wp:positionV relativeFrom="paragraph">
            <wp:posOffset>-182495</wp:posOffset>
          </wp:positionV>
          <wp:extent cx="914400" cy="321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321310"/>
                  </a:xfrm>
                  <a:prstGeom prst="rect">
                    <a:avLst/>
                  </a:prstGeom>
                </pic:spPr>
              </pic:pic>
            </a:graphicData>
          </a:graphic>
          <wp14:sizeRelH relativeFrom="page">
            <wp14:pctWidth>0</wp14:pctWidth>
          </wp14:sizeRelH>
          <wp14:sizeRelV relativeFrom="page">
            <wp14:pctHeight>0</wp14:pctHeight>
          </wp14:sizeRelV>
        </wp:anchor>
      </w:drawing>
    </w:r>
    <w:r w:rsidR="008D413F">
      <w:rPr>
        <w:noProof/>
      </w:rPr>
      <mc:AlternateContent>
        <mc:Choice Requires="wps">
          <w:drawing>
            <wp:anchor distT="0" distB="0" distL="114300" distR="114300" simplePos="0" relativeHeight="251674112" behindDoc="0" locked="0" layoutInCell="1" allowOverlap="1" wp14:anchorId="372424D7" wp14:editId="1AE46AA0">
              <wp:simplePos x="0" y="0"/>
              <wp:positionH relativeFrom="page">
                <wp:posOffset>-114300</wp:posOffset>
              </wp:positionH>
              <wp:positionV relativeFrom="page">
                <wp:posOffset>727710</wp:posOffset>
              </wp:positionV>
              <wp:extent cx="8001000" cy="85090"/>
              <wp:effectExtent l="0" t="0" r="0" b="3810"/>
              <wp:wrapTight wrapText="bothSides">
                <wp:wrapPolygon edited="0">
                  <wp:start x="0" y="0"/>
                  <wp:lineTo x="0" y="19343"/>
                  <wp:lineTo x="21566" y="19343"/>
                  <wp:lineTo x="21566" y="0"/>
                  <wp:lineTo x="0"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1E4DAE" id="Rectangle 7" o:spid="_x0000_s1026" style="position:absolute;margin-left:-9pt;margin-top:57.3pt;width:630pt;height:6.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" fillcolor="#243746" stroked="f">
              <v:textbox inset=",7.2pt,,7.2pt"/>
              <w10:wrap type="tight" anchorx="page" anchory="page"/>
            </v:rect>
          </w:pict>
        </mc:Fallback>
      </mc:AlternateContent>
    </w:r>
    <w:r>
      <w:t>x</w:t>
    </w:r>
  </w:p>
  <w:p w14:paraId="6CEF83D5" w14:textId="6AB0C804" w:rsidR="00AC74A7" w:rsidRDefault="00AC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0699" w14:textId="69F28249" w:rsidR="008D413F" w:rsidRDefault="00282570" w:rsidP="00E3079E">
    <w:pPr>
      <w:pStyle w:val="Header"/>
      <w:tabs>
        <w:tab w:val="clear" w:pos="4680"/>
        <w:tab w:val="clear" w:pos="9360"/>
        <w:tab w:val="left" w:pos="730"/>
      </w:tabs>
    </w:pPr>
    <w:r>
      <w:rPr>
        <w:noProof/>
      </w:rPr>
      <mc:AlternateContent>
        <mc:Choice Requires="wps">
          <w:drawing>
            <wp:anchor distT="0" distB="0" distL="114300" distR="114300" simplePos="0" relativeHeight="251667968" behindDoc="1" locked="0" layoutInCell="1" allowOverlap="1" wp14:anchorId="52750099" wp14:editId="3C7E47F1">
              <wp:simplePos x="0" y="0"/>
              <wp:positionH relativeFrom="page">
                <wp:posOffset>-133985</wp:posOffset>
              </wp:positionH>
              <wp:positionV relativeFrom="page">
                <wp:posOffset>2273300</wp:posOffset>
              </wp:positionV>
              <wp:extent cx="8001000" cy="3683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368300"/>
                      </a:xfrm>
                      <a:prstGeom prst="rect">
                        <a:avLst/>
                      </a:prstGeom>
                      <a:solidFill>
                        <a:srgbClr val="243746"/>
                      </a:solidFill>
                      <a:ln>
                        <a:noFill/>
                      </a:ln>
                      <a:effectLst/>
                    </wps:spPr>
                    <wps:txbx>
                      <w:txbxContent>
                        <w:p w14:paraId="6DF23258" w14:textId="60866141"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D05D49">
                            <w:rPr>
                              <w:rFonts w:asciiTheme="majorHAnsi" w:hAnsiTheme="majorHAnsi" w:cstheme="majorHAnsi"/>
                              <w:b/>
                              <w:bCs/>
                            </w:rPr>
                            <w:t>3</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D05D49">
                            <w:rPr>
                              <w:rFonts w:asciiTheme="majorHAnsi" w:hAnsiTheme="majorHAnsi" w:cstheme="majorHAnsi"/>
                              <w:b/>
                              <w:bCs/>
                            </w:rPr>
                            <w:t xml:space="preserve">February </w:t>
                          </w:r>
                          <w:r w:rsidR="00217B7E">
                            <w:rPr>
                              <w:rFonts w:asciiTheme="majorHAnsi" w:hAnsiTheme="majorHAnsi" w:cstheme="majorHAnsi"/>
                              <w:b/>
                              <w:bCs/>
                            </w:rPr>
                            <w:t>1</w:t>
                          </w:r>
                          <w:r w:rsidR="00D8336C">
                            <w:rPr>
                              <w:rFonts w:asciiTheme="majorHAnsi" w:hAnsiTheme="majorHAnsi" w:cstheme="majorHAnsi"/>
                              <w:b/>
                              <w:bCs/>
                            </w:rPr>
                            <w:t>6</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099" id="Rectangle 7" o:spid="_x0000_s1026" style="position:absolute;margin-left:-10.55pt;margin-top:179pt;width:630pt;height: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" fillcolor="#243746" stroked="f">
              <v:textbox inset=",7.2pt,,7.2pt">
                <w:txbxContent>
                  <w:p w14:paraId="6DF23258" w14:textId="60866141"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D05D49">
                      <w:rPr>
                        <w:rFonts w:asciiTheme="majorHAnsi" w:hAnsiTheme="majorHAnsi" w:cstheme="majorHAnsi"/>
                        <w:b/>
                        <w:bCs/>
                      </w:rPr>
                      <w:t>3</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D05D49">
                      <w:rPr>
                        <w:rFonts w:asciiTheme="majorHAnsi" w:hAnsiTheme="majorHAnsi" w:cstheme="majorHAnsi"/>
                        <w:b/>
                        <w:bCs/>
                      </w:rPr>
                      <w:t xml:space="preserve">February </w:t>
                    </w:r>
                    <w:r w:rsidR="00217B7E">
                      <w:rPr>
                        <w:rFonts w:asciiTheme="majorHAnsi" w:hAnsiTheme="majorHAnsi" w:cstheme="majorHAnsi"/>
                        <w:b/>
                        <w:bCs/>
                      </w:rPr>
                      <w:t>1</w:t>
                    </w:r>
                    <w:r w:rsidR="00D8336C">
                      <w:rPr>
                        <w:rFonts w:asciiTheme="majorHAnsi" w:hAnsiTheme="majorHAnsi" w:cstheme="majorHAnsi"/>
                        <w:b/>
                        <w:bCs/>
                      </w:rPr>
                      <w:t>6</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v:textbox>
              <w10:wrap anchorx="page" anchory="page"/>
            </v:rect>
          </w:pict>
        </mc:Fallback>
      </mc:AlternateContent>
    </w:r>
    <w:r w:rsidR="00E32499">
      <w:rPr>
        <w:rFonts w:ascii="Lucida Grande" w:hAnsi="Lucida Grande"/>
        <w:noProof/>
        <w:color w:val="000000"/>
        <w:sz w:val="22"/>
      </w:rPr>
      <w:drawing>
        <wp:anchor distT="0" distB="0" distL="114300" distR="114300" simplePos="0" relativeHeight="251706880" behindDoc="0" locked="0" layoutInCell="1" allowOverlap="1" wp14:anchorId="540687B6" wp14:editId="4F06F327">
          <wp:simplePos x="0" y="0"/>
          <wp:positionH relativeFrom="column">
            <wp:posOffset>-96905</wp:posOffset>
          </wp:positionH>
          <wp:positionV relativeFrom="paragraph">
            <wp:posOffset>-1654810</wp:posOffset>
          </wp:positionV>
          <wp:extent cx="2383436" cy="10809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83436" cy="1080962"/>
                  </a:xfrm>
                  <a:prstGeom prst="rect">
                    <a:avLst/>
                  </a:prstGeom>
                </pic:spPr>
              </pic:pic>
            </a:graphicData>
          </a:graphic>
          <wp14:sizeRelH relativeFrom="page">
            <wp14:pctWidth>0</wp14:pctWidth>
          </wp14:sizeRelH>
          <wp14:sizeRelV relativeFrom="page">
            <wp14:pctHeight>0</wp14:pctHeight>
          </wp14:sizeRelV>
        </wp:anchor>
      </w:drawing>
    </w:r>
    <w:r w:rsidR="00DF2A59">
      <w:rPr>
        <w:rFonts w:ascii="Lucida Grande" w:hAnsi="Lucida Grande"/>
        <w:noProof/>
        <w:color w:val="000000"/>
        <w:sz w:val="22"/>
      </w:rPr>
      <w:drawing>
        <wp:anchor distT="0" distB="0" distL="114300" distR="114300" simplePos="0" relativeHeight="251654655" behindDoc="0" locked="0" layoutInCell="1" allowOverlap="1" wp14:anchorId="6914F479" wp14:editId="383BA482">
          <wp:simplePos x="0" y="0"/>
          <wp:positionH relativeFrom="column">
            <wp:posOffset>-817145</wp:posOffset>
          </wp:positionH>
          <wp:positionV relativeFrom="paragraph">
            <wp:posOffset>-2271010</wp:posOffset>
          </wp:positionV>
          <wp:extent cx="8169638" cy="2260600"/>
          <wp:effectExtent l="0" t="0" r="0" b="0"/>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pic:nvPicPr>
                <pic:blipFill>
                  <a:blip r:embed="rId2">
                    <a:extLst>
                      <a:ext uri="{28A0092B-C50C-407E-A947-70E740481C1C}">
                        <a14:useLocalDpi xmlns:a14="http://schemas.microsoft.com/office/drawing/2010/main" val="0"/>
                      </a:ext>
                    </a:extLst>
                  </a:blip>
                  <a:srcRect t="3974" b="3974"/>
                  <a:stretch>
                    <a:fillRect/>
                  </a:stretch>
                </pic:blipFill>
                <pic:spPr bwMode="auto">
                  <a:xfrm>
                    <a:off x="0" y="0"/>
                    <a:ext cx="8169638" cy="22606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7D"/>
    <w:multiLevelType w:val="multilevel"/>
    <w:tmpl w:val="DDE2B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93E"/>
    <w:multiLevelType w:val="hybridMultilevel"/>
    <w:tmpl w:val="483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4154"/>
    <w:multiLevelType w:val="hybridMultilevel"/>
    <w:tmpl w:val="E44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0518"/>
    <w:multiLevelType w:val="hybridMultilevel"/>
    <w:tmpl w:val="462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696E"/>
    <w:multiLevelType w:val="hybridMultilevel"/>
    <w:tmpl w:val="3A2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525B"/>
    <w:multiLevelType w:val="hybridMultilevel"/>
    <w:tmpl w:val="6D6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07E07"/>
    <w:multiLevelType w:val="hybridMultilevel"/>
    <w:tmpl w:val="083C5ECC"/>
    <w:lvl w:ilvl="0" w:tplc="2972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1FA8"/>
    <w:multiLevelType w:val="hybridMultilevel"/>
    <w:tmpl w:val="47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5D29"/>
    <w:multiLevelType w:val="multilevel"/>
    <w:tmpl w:val="76D4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37A23"/>
    <w:multiLevelType w:val="hybridMultilevel"/>
    <w:tmpl w:val="E98068A8"/>
    <w:lvl w:ilvl="0" w:tplc="CB68C930">
      <w:numFmt w:val="bullet"/>
      <w:lvlText w:val="•"/>
      <w:lvlJc w:val="left"/>
      <w:pPr>
        <w:ind w:left="720" w:hanging="360"/>
      </w:pPr>
      <w:rPr>
        <w:rFonts w:ascii="Calibri-Bold" w:eastAsia="MS Mincho" w:hAnsi="Calibri-Bol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84140C"/>
    <w:multiLevelType w:val="hybridMultilevel"/>
    <w:tmpl w:val="6C0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07D94"/>
    <w:multiLevelType w:val="hybridMultilevel"/>
    <w:tmpl w:val="BA9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37FA"/>
    <w:multiLevelType w:val="hybridMultilevel"/>
    <w:tmpl w:val="C4C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756E2"/>
    <w:multiLevelType w:val="hybridMultilevel"/>
    <w:tmpl w:val="B57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E3DE1"/>
    <w:multiLevelType w:val="multilevel"/>
    <w:tmpl w:val="3BB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E18A1"/>
    <w:multiLevelType w:val="hybridMultilevel"/>
    <w:tmpl w:val="5FE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0178D"/>
    <w:multiLevelType w:val="hybridMultilevel"/>
    <w:tmpl w:val="45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779A6"/>
    <w:multiLevelType w:val="multilevel"/>
    <w:tmpl w:val="5194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81B87"/>
    <w:multiLevelType w:val="hybridMultilevel"/>
    <w:tmpl w:val="5D2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E7115"/>
    <w:multiLevelType w:val="hybridMultilevel"/>
    <w:tmpl w:val="10387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A277E05"/>
    <w:multiLevelType w:val="multilevel"/>
    <w:tmpl w:val="9CB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3083D"/>
    <w:multiLevelType w:val="multilevel"/>
    <w:tmpl w:val="90429F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F3C10"/>
    <w:multiLevelType w:val="hybridMultilevel"/>
    <w:tmpl w:val="013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20B92"/>
    <w:multiLevelType w:val="hybridMultilevel"/>
    <w:tmpl w:val="88F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060BE"/>
    <w:multiLevelType w:val="hybridMultilevel"/>
    <w:tmpl w:val="EB3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519C6"/>
    <w:multiLevelType w:val="hybridMultilevel"/>
    <w:tmpl w:val="E24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001B8"/>
    <w:multiLevelType w:val="hybridMultilevel"/>
    <w:tmpl w:val="1E88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E752F"/>
    <w:multiLevelType w:val="hybridMultilevel"/>
    <w:tmpl w:val="7AF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B5608"/>
    <w:multiLevelType w:val="multilevel"/>
    <w:tmpl w:val="833E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3868"/>
    <w:multiLevelType w:val="hybridMultilevel"/>
    <w:tmpl w:val="6BD2E6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C771398"/>
    <w:multiLevelType w:val="multilevel"/>
    <w:tmpl w:val="CDB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A4125"/>
    <w:multiLevelType w:val="hybridMultilevel"/>
    <w:tmpl w:val="C75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72D5E"/>
    <w:multiLevelType w:val="multilevel"/>
    <w:tmpl w:val="3CD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0E67C6"/>
    <w:multiLevelType w:val="hybridMultilevel"/>
    <w:tmpl w:val="A10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22245"/>
    <w:multiLevelType w:val="hybridMultilevel"/>
    <w:tmpl w:val="C47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62258"/>
    <w:multiLevelType w:val="hybridMultilevel"/>
    <w:tmpl w:val="671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A5076"/>
    <w:multiLevelType w:val="hybridMultilevel"/>
    <w:tmpl w:val="F72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663B"/>
    <w:multiLevelType w:val="multilevel"/>
    <w:tmpl w:val="72E6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F494C"/>
    <w:multiLevelType w:val="multilevel"/>
    <w:tmpl w:val="6FA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3"/>
  </w:num>
  <w:num w:numId="4">
    <w:abstractNumId w:val="22"/>
  </w:num>
  <w:num w:numId="5">
    <w:abstractNumId w:val="29"/>
  </w:num>
  <w:num w:numId="6">
    <w:abstractNumId w:val="16"/>
  </w:num>
  <w:num w:numId="7">
    <w:abstractNumId w:val="4"/>
  </w:num>
  <w:num w:numId="8">
    <w:abstractNumId w:val="5"/>
  </w:num>
  <w:num w:numId="9">
    <w:abstractNumId w:val="28"/>
  </w:num>
  <w:num w:numId="10">
    <w:abstractNumId w:val="33"/>
  </w:num>
  <w:num w:numId="11">
    <w:abstractNumId w:val="36"/>
  </w:num>
  <w:num w:numId="12">
    <w:abstractNumId w:val="34"/>
  </w:num>
  <w:num w:numId="13">
    <w:abstractNumId w:val="15"/>
  </w:num>
  <w:num w:numId="14">
    <w:abstractNumId w:val="17"/>
  </w:num>
  <w:num w:numId="15">
    <w:abstractNumId w:val="8"/>
  </w:num>
  <w:num w:numId="16">
    <w:abstractNumId w:val="23"/>
  </w:num>
  <w:num w:numId="17">
    <w:abstractNumId w:val="31"/>
  </w:num>
  <w:num w:numId="18">
    <w:abstractNumId w:val="1"/>
  </w:num>
  <w:num w:numId="19">
    <w:abstractNumId w:val="18"/>
  </w:num>
  <w:num w:numId="20">
    <w:abstractNumId w:val="3"/>
  </w:num>
  <w:num w:numId="21">
    <w:abstractNumId w:val="9"/>
  </w:num>
  <w:num w:numId="22">
    <w:abstractNumId w:val="27"/>
  </w:num>
  <w:num w:numId="23">
    <w:abstractNumId w:val="38"/>
  </w:num>
  <w:num w:numId="24">
    <w:abstractNumId w:val="30"/>
  </w:num>
  <w:num w:numId="25">
    <w:abstractNumId w:val="24"/>
  </w:num>
  <w:num w:numId="26">
    <w:abstractNumId w:val="37"/>
  </w:num>
  <w:num w:numId="27">
    <w:abstractNumId w:val="35"/>
  </w:num>
  <w:num w:numId="28">
    <w:abstractNumId w:val="14"/>
  </w:num>
  <w:num w:numId="29">
    <w:abstractNumId w:val="11"/>
  </w:num>
  <w:num w:numId="30">
    <w:abstractNumId w:val="10"/>
  </w:num>
  <w:num w:numId="31">
    <w:abstractNumId w:val="7"/>
  </w:num>
  <w:num w:numId="32">
    <w:abstractNumId w:val="12"/>
  </w:num>
  <w:num w:numId="33">
    <w:abstractNumId w:val="26"/>
  </w:num>
  <w:num w:numId="34">
    <w:abstractNumId w:val="20"/>
  </w:num>
  <w:num w:numId="35">
    <w:abstractNumId w:val="32"/>
  </w:num>
  <w:num w:numId="36">
    <w:abstractNumId w:val="6"/>
  </w:num>
  <w:num w:numId="37">
    <w:abstractNumId w:val="19"/>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14"/>
    <w:rsid w:val="0000112E"/>
    <w:rsid w:val="00001D4C"/>
    <w:rsid w:val="00002244"/>
    <w:rsid w:val="00003321"/>
    <w:rsid w:val="00003561"/>
    <w:rsid w:val="00010928"/>
    <w:rsid w:val="000111AB"/>
    <w:rsid w:val="00011427"/>
    <w:rsid w:val="00011471"/>
    <w:rsid w:val="000124BF"/>
    <w:rsid w:val="00012DC7"/>
    <w:rsid w:val="0001302F"/>
    <w:rsid w:val="00013CDC"/>
    <w:rsid w:val="00013DA8"/>
    <w:rsid w:val="00014730"/>
    <w:rsid w:val="00014A0F"/>
    <w:rsid w:val="000159DD"/>
    <w:rsid w:val="00015AAE"/>
    <w:rsid w:val="00017C6B"/>
    <w:rsid w:val="00020297"/>
    <w:rsid w:val="0002218B"/>
    <w:rsid w:val="00022A79"/>
    <w:rsid w:val="00025344"/>
    <w:rsid w:val="00025519"/>
    <w:rsid w:val="00026DE5"/>
    <w:rsid w:val="00026EBA"/>
    <w:rsid w:val="00026F00"/>
    <w:rsid w:val="00026FAE"/>
    <w:rsid w:val="00027E1C"/>
    <w:rsid w:val="00027FF7"/>
    <w:rsid w:val="00030F2B"/>
    <w:rsid w:val="00031C91"/>
    <w:rsid w:val="00031DD0"/>
    <w:rsid w:val="000328D9"/>
    <w:rsid w:val="00034B1F"/>
    <w:rsid w:val="0003647C"/>
    <w:rsid w:val="000409EE"/>
    <w:rsid w:val="00041A90"/>
    <w:rsid w:val="00044736"/>
    <w:rsid w:val="00045782"/>
    <w:rsid w:val="00045AA9"/>
    <w:rsid w:val="00045DE3"/>
    <w:rsid w:val="0004686A"/>
    <w:rsid w:val="00046B6E"/>
    <w:rsid w:val="00046E60"/>
    <w:rsid w:val="000524FE"/>
    <w:rsid w:val="000532FB"/>
    <w:rsid w:val="0005387B"/>
    <w:rsid w:val="00053C70"/>
    <w:rsid w:val="00053C85"/>
    <w:rsid w:val="00054364"/>
    <w:rsid w:val="000544F6"/>
    <w:rsid w:val="00055FBB"/>
    <w:rsid w:val="0005642F"/>
    <w:rsid w:val="000572CC"/>
    <w:rsid w:val="00057C26"/>
    <w:rsid w:val="00061C8C"/>
    <w:rsid w:val="000654FC"/>
    <w:rsid w:val="00065AD6"/>
    <w:rsid w:val="00066ECF"/>
    <w:rsid w:val="00067C0E"/>
    <w:rsid w:val="0007083F"/>
    <w:rsid w:val="00070E64"/>
    <w:rsid w:val="00071692"/>
    <w:rsid w:val="00072DF7"/>
    <w:rsid w:val="00073B04"/>
    <w:rsid w:val="0007616D"/>
    <w:rsid w:val="000774E3"/>
    <w:rsid w:val="000775DC"/>
    <w:rsid w:val="00081D70"/>
    <w:rsid w:val="000833E1"/>
    <w:rsid w:val="00084679"/>
    <w:rsid w:val="00087930"/>
    <w:rsid w:val="00090D9C"/>
    <w:rsid w:val="000917C3"/>
    <w:rsid w:val="00092D85"/>
    <w:rsid w:val="00093D38"/>
    <w:rsid w:val="000A014D"/>
    <w:rsid w:val="000A1C9F"/>
    <w:rsid w:val="000A1DB7"/>
    <w:rsid w:val="000A2807"/>
    <w:rsid w:val="000A2A9D"/>
    <w:rsid w:val="000A2E8C"/>
    <w:rsid w:val="000A5126"/>
    <w:rsid w:val="000A544F"/>
    <w:rsid w:val="000A678F"/>
    <w:rsid w:val="000A6CD3"/>
    <w:rsid w:val="000B1384"/>
    <w:rsid w:val="000B18BF"/>
    <w:rsid w:val="000B1C56"/>
    <w:rsid w:val="000B38F3"/>
    <w:rsid w:val="000C043C"/>
    <w:rsid w:val="000C1F25"/>
    <w:rsid w:val="000C3E38"/>
    <w:rsid w:val="000C51F9"/>
    <w:rsid w:val="000D1681"/>
    <w:rsid w:val="000D1763"/>
    <w:rsid w:val="000D1F62"/>
    <w:rsid w:val="000D3907"/>
    <w:rsid w:val="000D4321"/>
    <w:rsid w:val="000D497D"/>
    <w:rsid w:val="000D541F"/>
    <w:rsid w:val="000D5513"/>
    <w:rsid w:val="000D6178"/>
    <w:rsid w:val="000D67ED"/>
    <w:rsid w:val="000D7457"/>
    <w:rsid w:val="000D7944"/>
    <w:rsid w:val="000E0021"/>
    <w:rsid w:val="000E0226"/>
    <w:rsid w:val="000E20B1"/>
    <w:rsid w:val="000E7062"/>
    <w:rsid w:val="000F06C4"/>
    <w:rsid w:val="000F0899"/>
    <w:rsid w:val="000F16D0"/>
    <w:rsid w:val="000F1724"/>
    <w:rsid w:val="000F1FC2"/>
    <w:rsid w:val="000F220F"/>
    <w:rsid w:val="000F2FBE"/>
    <w:rsid w:val="000F31E3"/>
    <w:rsid w:val="000F31F5"/>
    <w:rsid w:val="000F3442"/>
    <w:rsid w:val="000F4696"/>
    <w:rsid w:val="000F4BE7"/>
    <w:rsid w:val="000F5540"/>
    <w:rsid w:val="000F5C18"/>
    <w:rsid w:val="000F704C"/>
    <w:rsid w:val="001003E6"/>
    <w:rsid w:val="001014D3"/>
    <w:rsid w:val="0010247A"/>
    <w:rsid w:val="00102697"/>
    <w:rsid w:val="0011029C"/>
    <w:rsid w:val="00112CBC"/>
    <w:rsid w:val="00113AD2"/>
    <w:rsid w:val="0011497D"/>
    <w:rsid w:val="001149B1"/>
    <w:rsid w:val="00115106"/>
    <w:rsid w:val="0011687A"/>
    <w:rsid w:val="00117BCB"/>
    <w:rsid w:val="00117E08"/>
    <w:rsid w:val="0012054D"/>
    <w:rsid w:val="00120C8E"/>
    <w:rsid w:val="00121127"/>
    <w:rsid w:val="001230E1"/>
    <w:rsid w:val="00124C85"/>
    <w:rsid w:val="00125DE7"/>
    <w:rsid w:val="001263ED"/>
    <w:rsid w:val="00126B0E"/>
    <w:rsid w:val="00127C5D"/>
    <w:rsid w:val="001316DF"/>
    <w:rsid w:val="00132C76"/>
    <w:rsid w:val="00133090"/>
    <w:rsid w:val="00134AC5"/>
    <w:rsid w:val="00134DEF"/>
    <w:rsid w:val="0014089A"/>
    <w:rsid w:val="00140A32"/>
    <w:rsid w:val="00140F70"/>
    <w:rsid w:val="00142468"/>
    <w:rsid w:val="001426A9"/>
    <w:rsid w:val="00143F11"/>
    <w:rsid w:val="001451B9"/>
    <w:rsid w:val="001455B8"/>
    <w:rsid w:val="0014617C"/>
    <w:rsid w:val="00146C3C"/>
    <w:rsid w:val="001501B2"/>
    <w:rsid w:val="00151414"/>
    <w:rsid w:val="00151B45"/>
    <w:rsid w:val="0015431A"/>
    <w:rsid w:val="001554B0"/>
    <w:rsid w:val="00156411"/>
    <w:rsid w:val="00160BCF"/>
    <w:rsid w:val="00160C82"/>
    <w:rsid w:val="00163A08"/>
    <w:rsid w:val="00164876"/>
    <w:rsid w:val="00166E50"/>
    <w:rsid w:val="00166E99"/>
    <w:rsid w:val="001674A6"/>
    <w:rsid w:val="0016770E"/>
    <w:rsid w:val="001703CE"/>
    <w:rsid w:val="00170610"/>
    <w:rsid w:val="00170EA7"/>
    <w:rsid w:val="00171D7F"/>
    <w:rsid w:val="00173125"/>
    <w:rsid w:val="0017384D"/>
    <w:rsid w:val="00173BA4"/>
    <w:rsid w:val="00175DB5"/>
    <w:rsid w:val="00177B5F"/>
    <w:rsid w:val="001807DE"/>
    <w:rsid w:val="00180B99"/>
    <w:rsid w:val="00182DAB"/>
    <w:rsid w:val="001831F1"/>
    <w:rsid w:val="00183388"/>
    <w:rsid w:val="0018483E"/>
    <w:rsid w:val="00184C89"/>
    <w:rsid w:val="00184DA8"/>
    <w:rsid w:val="001863C4"/>
    <w:rsid w:val="0019240A"/>
    <w:rsid w:val="00193B1C"/>
    <w:rsid w:val="001941B5"/>
    <w:rsid w:val="00196D71"/>
    <w:rsid w:val="001A0356"/>
    <w:rsid w:val="001A03FE"/>
    <w:rsid w:val="001A1278"/>
    <w:rsid w:val="001A24C2"/>
    <w:rsid w:val="001A7D8F"/>
    <w:rsid w:val="001B1214"/>
    <w:rsid w:val="001B1F22"/>
    <w:rsid w:val="001B2718"/>
    <w:rsid w:val="001B4246"/>
    <w:rsid w:val="001B5248"/>
    <w:rsid w:val="001B76B7"/>
    <w:rsid w:val="001C0CF9"/>
    <w:rsid w:val="001C2FE7"/>
    <w:rsid w:val="001C4F24"/>
    <w:rsid w:val="001C6832"/>
    <w:rsid w:val="001C7485"/>
    <w:rsid w:val="001C7C78"/>
    <w:rsid w:val="001D3616"/>
    <w:rsid w:val="001D7547"/>
    <w:rsid w:val="001E08E8"/>
    <w:rsid w:val="001E0F21"/>
    <w:rsid w:val="001E505F"/>
    <w:rsid w:val="001E50D2"/>
    <w:rsid w:val="001E67BE"/>
    <w:rsid w:val="001F03B8"/>
    <w:rsid w:val="001F0DF8"/>
    <w:rsid w:val="001F0EB5"/>
    <w:rsid w:val="001F105B"/>
    <w:rsid w:val="001F4118"/>
    <w:rsid w:val="001F465B"/>
    <w:rsid w:val="001F4B48"/>
    <w:rsid w:val="001F55FA"/>
    <w:rsid w:val="001F6986"/>
    <w:rsid w:val="001F74D9"/>
    <w:rsid w:val="001F7C36"/>
    <w:rsid w:val="00200B47"/>
    <w:rsid w:val="002013DD"/>
    <w:rsid w:val="00203448"/>
    <w:rsid w:val="00203D8E"/>
    <w:rsid w:val="00203EEA"/>
    <w:rsid w:val="00204106"/>
    <w:rsid w:val="00205759"/>
    <w:rsid w:val="00206EE8"/>
    <w:rsid w:val="002113B3"/>
    <w:rsid w:val="002131DB"/>
    <w:rsid w:val="0021355E"/>
    <w:rsid w:val="002174B7"/>
    <w:rsid w:val="00217B7E"/>
    <w:rsid w:val="00217E12"/>
    <w:rsid w:val="002203F6"/>
    <w:rsid w:val="0022162B"/>
    <w:rsid w:val="0022173C"/>
    <w:rsid w:val="0022334B"/>
    <w:rsid w:val="00223ADE"/>
    <w:rsid w:val="00224FD6"/>
    <w:rsid w:val="00225196"/>
    <w:rsid w:val="00225C80"/>
    <w:rsid w:val="00226373"/>
    <w:rsid w:val="0023184A"/>
    <w:rsid w:val="00231E9E"/>
    <w:rsid w:val="00233AD9"/>
    <w:rsid w:val="002401A9"/>
    <w:rsid w:val="002410E1"/>
    <w:rsid w:val="00243360"/>
    <w:rsid w:val="0024367D"/>
    <w:rsid w:val="00243FA0"/>
    <w:rsid w:val="00245F0D"/>
    <w:rsid w:val="002467FA"/>
    <w:rsid w:val="00247999"/>
    <w:rsid w:val="00250B6B"/>
    <w:rsid w:val="0025194E"/>
    <w:rsid w:val="002540B1"/>
    <w:rsid w:val="00254A4C"/>
    <w:rsid w:val="002610CD"/>
    <w:rsid w:val="00263A8D"/>
    <w:rsid w:val="00263FEF"/>
    <w:rsid w:val="002645C1"/>
    <w:rsid w:val="0026608F"/>
    <w:rsid w:val="002671E9"/>
    <w:rsid w:val="002706A4"/>
    <w:rsid w:val="0027139C"/>
    <w:rsid w:val="00272326"/>
    <w:rsid w:val="00272B6C"/>
    <w:rsid w:val="002734A3"/>
    <w:rsid w:val="002738DC"/>
    <w:rsid w:val="002749DC"/>
    <w:rsid w:val="002753B3"/>
    <w:rsid w:val="00281DE4"/>
    <w:rsid w:val="002824E4"/>
    <w:rsid w:val="00282570"/>
    <w:rsid w:val="00282715"/>
    <w:rsid w:val="002834BA"/>
    <w:rsid w:val="002836B3"/>
    <w:rsid w:val="0029280F"/>
    <w:rsid w:val="002933DD"/>
    <w:rsid w:val="00294DBA"/>
    <w:rsid w:val="002951F2"/>
    <w:rsid w:val="00295A21"/>
    <w:rsid w:val="00297138"/>
    <w:rsid w:val="002A0413"/>
    <w:rsid w:val="002A148A"/>
    <w:rsid w:val="002A30FE"/>
    <w:rsid w:val="002A34FC"/>
    <w:rsid w:val="002A5800"/>
    <w:rsid w:val="002A79B3"/>
    <w:rsid w:val="002A7AB5"/>
    <w:rsid w:val="002B31F3"/>
    <w:rsid w:val="002B3A22"/>
    <w:rsid w:val="002B41F0"/>
    <w:rsid w:val="002B5993"/>
    <w:rsid w:val="002B5AD2"/>
    <w:rsid w:val="002C03F6"/>
    <w:rsid w:val="002C0F5B"/>
    <w:rsid w:val="002C1BB5"/>
    <w:rsid w:val="002C45DF"/>
    <w:rsid w:val="002C4AF3"/>
    <w:rsid w:val="002C580A"/>
    <w:rsid w:val="002C5A8D"/>
    <w:rsid w:val="002C6CBE"/>
    <w:rsid w:val="002D0702"/>
    <w:rsid w:val="002D3B76"/>
    <w:rsid w:val="002D3BF6"/>
    <w:rsid w:val="002D5629"/>
    <w:rsid w:val="002D6399"/>
    <w:rsid w:val="002D7372"/>
    <w:rsid w:val="002E41D0"/>
    <w:rsid w:val="002E4C0A"/>
    <w:rsid w:val="002E5D96"/>
    <w:rsid w:val="002E67A2"/>
    <w:rsid w:val="002F1D62"/>
    <w:rsid w:val="002F58EE"/>
    <w:rsid w:val="002F6511"/>
    <w:rsid w:val="002F66F1"/>
    <w:rsid w:val="00300C4C"/>
    <w:rsid w:val="00301662"/>
    <w:rsid w:val="00301FBA"/>
    <w:rsid w:val="00302704"/>
    <w:rsid w:val="00302AD3"/>
    <w:rsid w:val="00302C12"/>
    <w:rsid w:val="00304637"/>
    <w:rsid w:val="003047DF"/>
    <w:rsid w:val="0030516E"/>
    <w:rsid w:val="00306498"/>
    <w:rsid w:val="00307E77"/>
    <w:rsid w:val="00310CEF"/>
    <w:rsid w:val="003124CE"/>
    <w:rsid w:val="00313A35"/>
    <w:rsid w:val="0031638F"/>
    <w:rsid w:val="0031769F"/>
    <w:rsid w:val="0031791F"/>
    <w:rsid w:val="00317EBC"/>
    <w:rsid w:val="00321B6F"/>
    <w:rsid w:val="00321CA4"/>
    <w:rsid w:val="00322E12"/>
    <w:rsid w:val="003306E3"/>
    <w:rsid w:val="00333A36"/>
    <w:rsid w:val="0033495F"/>
    <w:rsid w:val="003367EE"/>
    <w:rsid w:val="003376DD"/>
    <w:rsid w:val="00337701"/>
    <w:rsid w:val="00337BFB"/>
    <w:rsid w:val="00340F89"/>
    <w:rsid w:val="0034223A"/>
    <w:rsid w:val="00344D2C"/>
    <w:rsid w:val="00352BE5"/>
    <w:rsid w:val="003564C1"/>
    <w:rsid w:val="003565D0"/>
    <w:rsid w:val="00361851"/>
    <w:rsid w:val="003618FF"/>
    <w:rsid w:val="00363287"/>
    <w:rsid w:val="00364809"/>
    <w:rsid w:val="00364E7D"/>
    <w:rsid w:val="00365FF5"/>
    <w:rsid w:val="0036632D"/>
    <w:rsid w:val="00367052"/>
    <w:rsid w:val="00367407"/>
    <w:rsid w:val="00372078"/>
    <w:rsid w:val="00372928"/>
    <w:rsid w:val="00372B04"/>
    <w:rsid w:val="0037560D"/>
    <w:rsid w:val="0037609B"/>
    <w:rsid w:val="003774AB"/>
    <w:rsid w:val="00381BF4"/>
    <w:rsid w:val="00382D91"/>
    <w:rsid w:val="003838D5"/>
    <w:rsid w:val="003841AA"/>
    <w:rsid w:val="003861FB"/>
    <w:rsid w:val="0038786B"/>
    <w:rsid w:val="00393D3D"/>
    <w:rsid w:val="00396263"/>
    <w:rsid w:val="00397DCD"/>
    <w:rsid w:val="003A0629"/>
    <w:rsid w:val="003A0832"/>
    <w:rsid w:val="003A2E09"/>
    <w:rsid w:val="003A390C"/>
    <w:rsid w:val="003A3D61"/>
    <w:rsid w:val="003A4EC9"/>
    <w:rsid w:val="003A650B"/>
    <w:rsid w:val="003A7769"/>
    <w:rsid w:val="003B0146"/>
    <w:rsid w:val="003B09C4"/>
    <w:rsid w:val="003B176B"/>
    <w:rsid w:val="003B2508"/>
    <w:rsid w:val="003B2D84"/>
    <w:rsid w:val="003B3D99"/>
    <w:rsid w:val="003B57E6"/>
    <w:rsid w:val="003B5AEA"/>
    <w:rsid w:val="003C1C99"/>
    <w:rsid w:val="003C228A"/>
    <w:rsid w:val="003C2C29"/>
    <w:rsid w:val="003C2E29"/>
    <w:rsid w:val="003C33CA"/>
    <w:rsid w:val="003C33EA"/>
    <w:rsid w:val="003C4C90"/>
    <w:rsid w:val="003C70D3"/>
    <w:rsid w:val="003C71C0"/>
    <w:rsid w:val="003D1123"/>
    <w:rsid w:val="003D6EE4"/>
    <w:rsid w:val="003E0963"/>
    <w:rsid w:val="003E1CB5"/>
    <w:rsid w:val="003E2774"/>
    <w:rsid w:val="003E2AC2"/>
    <w:rsid w:val="003E3C8C"/>
    <w:rsid w:val="003E4D4C"/>
    <w:rsid w:val="003E4E82"/>
    <w:rsid w:val="003E564B"/>
    <w:rsid w:val="003F09E4"/>
    <w:rsid w:val="003F0ABD"/>
    <w:rsid w:val="003F1D40"/>
    <w:rsid w:val="003F4E14"/>
    <w:rsid w:val="003F5015"/>
    <w:rsid w:val="003F6B74"/>
    <w:rsid w:val="00400808"/>
    <w:rsid w:val="004011A8"/>
    <w:rsid w:val="0040124D"/>
    <w:rsid w:val="00401277"/>
    <w:rsid w:val="00401996"/>
    <w:rsid w:val="00401C9D"/>
    <w:rsid w:val="00401D1C"/>
    <w:rsid w:val="00401E58"/>
    <w:rsid w:val="0040351E"/>
    <w:rsid w:val="00403F0A"/>
    <w:rsid w:val="004054C6"/>
    <w:rsid w:val="00406E5E"/>
    <w:rsid w:val="00411055"/>
    <w:rsid w:val="00412547"/>
    <w:rsid w:val="00413FC2"/>
    <w:rsid w:val="00414B3C"/>
    <w:rsid w:val="00414EFD"/>
    <w:rsid w:val="004151F7"/>
    <w:rsid w:val="004166C3"/>
    <w:rsid w:val="00416FE4"/>
    <w:rsid w:val="00417026"/>
    <w:rsid w:val="00420220"/>
    <w:rsid w:val="0042124D"/>
    <w:rsid w:val="00422B18"/>
    <w:rsid w:val="00422B76"/>
    <w:rsid w:val="00424C20"/>
    <w:rsid w:val="00425FB6"/>
    <w:rsid w:val="0042707C"/>
    <w:rsid w:val="0042715F"/>
    <w:rsid w:val="004307D7"/>
    <w:rsid w:val="00434670"/>
    <w:rsid w:val="00434703"/>
    <w:rsid w:val="00434E77"/>
    <w:rsid w:val="00437408"/>
    <w:rsid w:val="00437CE3"/>
    <w:rsid w:val="00443A8F"/>
    <w:rsid w:val="004440F0"/>
    <w:rsid w:val="004441E3"/>
    <w:rsid w:val="00452606"/>
    <w:rsid w:val="0045268E"/>
    <w:rsid w:val="00452B43"/>
    <w:rsid w:val="00452F9D"/>
    <w:rsid w:val="00457A7B"/>
    <w:rsid w:val="00460216"/>
    <w:rsid w:val="0046133D"/>
    <w:rsid w:val="00463B19"/>
    <w:rsid w:val="00463EA0"/>
    <w:rsid w:val="00464728"/>
    <w:rsid w:val="00466A38"/>
    <w:rsid w:val="00466CC2"/>
    <w:rsid w:val="00467128"/>
    <w:rsid w:val="0046728D"/>
    <w:rsid w:val="0047087B"/>
    <w:rsid w:val="004723EE"/>
    <w:rsid w:val="00473520"/>
    <w:rsid w:val="004735B2"/>
    <w:rsid w:val="00473DB8"/>
    <w:rsid w:val="004749EB"/>
    <w:rsid w:val="00477049"/>
    <w:rsid w:val="0047735C"/>
    <w:rsid w:val="00477AA9"/>
    <w:rsid w:val="00480C1A"/>
    <w:rsid w:val="00481CE5"/>
    <w:rsid w:val="004839A4"/>
    <w:rsid w:val="0048563F"/>
    <w:rsid w:val="00487262"/>
    <w:rsid w:val="00487D6A"/>
    <w:rsid w:val="00490CF5"/>
    <w:rsid w:val="00493113"/>
    <w:rsid w:val="00495ABE"/>
    <w:rsid w:val="00497D7C"/>
    <w:rsid w:val="004A0008"/>
    <w:rsid w:val="004A24E7"/>
    <w:rsid w:val="004A4D4C"/>
    <w:rsid w:val="004A54AF"/>
    <w:rsid w:val="004A6DAB"/>
    <w:rsid w:val="004A70FA"/>
    <w:rsid w:val="004B0AFA"/>
    <w:rsid w:val="004B0B25"/>
    <w:rsid w:val="004B27E0"/>
    <w:rsid w:val="004B40FB"/>
    <w:rsid w:val="004B4147"/>
    <w:rsid w:val="004B568C"/>
    <w:rsid w:val="004B5D1B"/>
    <w:rsid w:val="004B5D2B"/>
    <w:rsid w:val="004B63F8"/>
    <w:rsid w:val="004B7E39"/>
    <w:rsid w:val="004C00FB"/>
    <w:rsid w:val="004C1A46"/>
    <w:rsid w:val="004C2008"/>
    <w:rsid w:val="004C3A50"/>
    <w:rsid w:val="004C45E6"/>
    <w:rsid w:val="004C5F93"/>
    <w:rsid w:val="004D00C8"/>
    <w:rsid w:val="004D2666"/>
    <w:rsid w:val="004D27D5"/>
    <w:rsid w:val="004D34E4"/>
    <w:rsid w:val="004D5770"/>
    <w:rsid w:val="004D588E"/>
    <w:rsid w:val="004D5F23"/>
    <w:rsid w:val="004D676A"/>
    <w:rsid w:val="004D6FB9"/>
    <w:rsid w:val="004E060E"/>
    <w:rsid w:val="004E1464"/>
    <w:rsid w:val="004E1DB0"/>
    <w:rsid w:val="004E534E"/>
    <w:rsid w:val="004F14AD"/>
    <w:rsid w:val="004F28E0"/>
    <w:rsid w:val="004F3A6F"/>
    <w:rsid w:val="004F4CA5"/>
    <w:rsid w:val="004F5F2B"/>
    <w:rsid w:val="004F6B86"/>
    <w:rsid w:val="004F7540"/>
    <w:rsid w:val="00500380"/>
    <w:rsid w:val="00502F95"/>
    <w:rsid w:val="0050509B"/>
    <w:rsid w:val="0050523A"/>
    <w:rsid w:val="0050776A"/>
    <w:rsid w:val="00507911"/>
    <w:rsid w:val="00510859"/>
    <w:rsid w:val="005111E6"/>
    <w:rsid w:val="00511B9C"/>
    <w:rsid w:val="00513067"/>
    <w:rsid w:val="0051403F"/>
    <w:rsid w:val="0051411E"/>
    <w:rsid w:val="00514C3A"/>
    <w:rsid w:val="00515B8B"/>
    <w:rsid w:val="00515E0D"/>
    <w:rsid w:val="00517211"/>
    <w:rsid w:val="0052030A"/>
    <w:rsid w:val="00520361"/>
    <w:rsid w:val="005206D2"/>
    <w:rsid w:val="00523AC7"/>
    <w:rsid w:val="005301DF"/>
    <w:rsid w:val="00532DBD"/>
    <w:rsid w:val="00533470"/>
    <w:rsid w:val="00536204"/>
    <w:rsid w:val="00541450"/>
    <w:rsid w:val="00541C06"/>
    <w:rsid w:val="00542218"/>
    <w:rsid w:val="00542B96"/>
    <w:rsid w:val="00543935"/>
    <w:rsid w:val="00547AA6"/>
    <w:rsid w:val="00550D2D"/>
    <w:rsid w:val="005518C3"/>
    <w:rsid w:val="005529FF"/>
    <w:rsid w:val="00552FC1"/>
    <w:rsid w:val="0055366E"/>
    <w:rsid w:val="00554FAC"/>
    <w:rsid w:val="00557D65"/>
    <w:rsid w:val="00560D55"/>
    <w:rsid w:val="00561C49"/>
    <w:rsid w:val="00563295"/>
    <w:rsid w:val="005638DA"/>
    <w:rsid w:val="005648FE"/>
    <w:rsid w:val="00567974"/>
    <w:rsid w:val="005717E9"/>
    <w:rsid w:val="005733FB"/>
    <w:rsid w:val="00574E26"/>
    <w:rsid w:val="00574F72"/>
    <w:rsid w:val="00575963"/>
    <w:rsid w:val="00575B5F"/>
    <w:rsid w:val="00583548"/>
    <w:rsid w:val="005838B5"/>
    <w:rsid w:val="0058439D"/>
    <w:rsid w:val="005871EC"/>
    <w:rsid w:val="00587AEF"/>
    <w:rsid w:val="005902F6"/>
    <w:rsid w:val="00592E47"/>
    <w:rsid w:val="00594105"/>
    <w:rsid w:val="005956AB"/>
    <w:rsid w:val="0059729A"/>
    <w:rsid w:val="0059732E"/>
    <w:rsid w:val="005A1DFB"/>
    <w:rsid w:val="005A1F0D"/>
    <w:rsid w:val="005A294C"/>
    <w:rsid w:val="005A3F46"/>
    <w:rsid w:val="005A4189"/>
    <w:rsid w:val="005A53EE"/>
    <w:rsid w:val="005A5D2A"/>
    <w:rsid w:val="005A6928"/>
    <w:rsid w:val="005B0923"/>
    <w:rsid w:val="005B1C23"/>
    <w:rsid w:val="005B33F9"/>
    <w:rsid w:val="005B4D00"/>
    <w:rsid w:val="005B68E0"/>
    <w:rsid w:val="005B7D89"/>
    <w:rsid w:val="005B7E3E"/>
    <w:rsid w:val="005C09F2"/>
    <w:rsid w:val="005C0B3C"/>
    <w:rsid w:val="005C1DB7"/>
    <w:rsid w:val="005C33D5"/>
    <w:rsid w:val="005C3C89"/>
    <w:rsid w:val="005D0D9B"/>
    <w:rsid w:val="005D3536"/>
    <w:rsid w:val="005D3FD8"/>
    <w:rsid w:val="005D411F"/>
    <w:rsid w:val="005D528D"/>
    <w:rsid w:val="005D6850"/>
    <w:rsid w:val="005D6B52"/>
    <w:rsid w:val="005D7652"/>
    <w:rsid w:val="005D765C"/>
    <w:rsid w:val="005E050A"/>
    <w:rsid w:val="005E053D"/>
    <w:rsid w:val="005E1639"/>
    <w:rsid w:val="005E226F"/>
    <w:rsid w:val="005E2505"/>
    <w:rsid w:val="005E3A0E"/>
    <w:rsid w:val="005E4011"/>
    <w:rsid w:val="005E4943"/>
    <w:rsid w:val="005E4A86"/>
    <w:rsid w:val="005E4E86"/>
    <w:rsid w:val="005F2776"/>
    <w:rsid w:val="005F466C"/>
    <w:rsid w:val="005F4C01"/>
    <w:rsid w:val="005F4C21"/>
    <w:rsid w:val="005F5E36"/>
    <w:rsid w:val="005F6E0C"/>
    <w:rsid w:val="0060074E"/>
    <w:rsid w:val="00600B09"/>
    <w:rsid w:val="00603DFC"/>
    <w:rsid w:val="00605859"/>
    <w:rsid w:val="006066C3"/>
    <w:rsid w:val="00610C38"/>
    <w:rsid w:val="0061183F"/>
    <w:rsid w:val="00612243"/>
    <w:rsid w:val="006134D2"/>
    <w:rsid w:val="00614023"/>
    <w:rsid w:val="00614A65"/>
    <w:rsid w:val="006162B2"/>
    <w:rsid w:val="006165BB"/>
    <w:rsid w:val="00621505"/>
    <w:rsid w:val="0062171C"/>
    <w:rsid w:val="006218D9"/>
    <w:rsid w:val="0062344E"/>
    <w:rsid w:val="00624258"/>
    <w:rsid w:val="00624556"/>
    <w:rsid w:val="00625DD6"/>
    <w:rsid w:val="0062668C"/>
    <w:rsid w:val="006269CB"/>
    <w:rsid w:val="00626D6E"/>
    <w:rsid w:val="006313D5"/>
    <w:rsid w:val="006319AB"/>
    <w:rsid w:val="0063263F"/>
    <w:rsid w:val="00633ABE"/>
    <w:rsid w:val="00635C00"/>
    <w:rsid w:val="00647E2C"/>
    <w:rsid w:val="00647E60"/>
    <w:rsid w:val="00651DE3"/>
    <w:rsid w:val="0065382A"/>
    <w:rsid w:val="00654981"/>
    <w:rsid w:val="00654A9C"/>
    <w:rsid w:val="00655779"/>
    <w:rsid w:val="00656833"/>
    <w:rsid w:val="00660D35"/>
    <w:rsid w:val="00661A57"/>
    <w:rsid w:val="00661E30"/>
    <w:rsid w:val="00662689"/>
    <w:rsid w:val="00662C35"/>
    <w:rsid w:val="00663490"/>
    <w:rsid w:val="006637FA"/>
    <w:rsid w:val="00663B94"/>
    <w:rsid w:val="0066444F"/>
    <w:rsid w:val="006655C5"/>
    <w:rsid w:val="00665769"/>
    <w:rsid w:val="00665F45"/>
    <w:rsid w:val="006660C4"/>
    <w:rsid w:val="00666DE1"/>
    <w:rsid w:val="00671EC8"/>
    <w:rsid w:val="00672226"/>
    <w:rsid w:val="00673942"/>
    <w:rsid w:val="00673F03"/>
    <w:rsid w:val="00674B00"/>
    <w:rsid w:val="00674FCE"/>
    <w:rsid w:val="006774FC"/>
    <w:rsid w:val="00677B69"/>
    <w:rsid w:val="00680B27"/>
    <w:rsid w:val="00681350"/>
    <w:rsid w:val="00683092"/>
    <w:rsid w:val="006838EB"/>
    <w:rsid w:val="00684F95"/>
    <w:rsid w:val="00685D41"/>
    <w:rsid w:val="00690634"/>
    <w:rsid w:val="00691FC9"/>
    <w:rsid w:val="006951DB"/>
    <w:rsid w:val="0069574C"/>
    <w:rsid w:val="0069673B"/>
    <w:rsid w:val="006A317A"/>
    <w:rsid w:val="006A3496"/>
    <w:rsid w:val="006A34F6"/>
    <w:rsid w:val="006A35A8"/>
    <w:rsid w:val="006A3F2E"/>
    <w:rsid w:val="006A4C78"/>
    <w:rsid w:val="006A5FB2"/>
    <w:rsid w:val="006B0051"/>
    <w:rsid w:val="006B193D"/>
    <w:rsid w:val="006B19F6"/>
    <w:rsid w:val="006B3198"/>
    <w:rsid w:val="006B32D4"/>
    <w:rsid w:val="006B3C1C"/>
    <w:rsid w:val="006B5530"/>
    <w:rsid w:val="006B56ED"/>
    <w:rsid w:val="006B60D4"/>
    <w:rsid w:val="006B6C42"/>
    <w:rsid w:val="006B6E8F"/>
    <w:rsid w:val="006B75D8"/>
    <w:rsid w:val="006B784A"/>
    <w:rsid w:val="006B79BE"/>
    <w:rsid w:val="006C017D"/>
    <w:rsid w:val="006C12F6"/>
    <w:rsid w:val="006C2780"/>
    <w:rsid w:val="006C429C"/>
    <w:rsid w:val="006C4554"/>
    <w:rsid w:val="006C5029"/>
    <w:rsid w:val="006C5149"/>
    <w:rsid w:val="006C54A4"/>
    <w:rsid w:val="006D07E5"/>
    <w:rsid w:val="006D1135"/>
    <w:rsid w:val="006D23D0"/>
    <w:rsid w:val="006D3072"/>
    <w:rsid w:val="006D33B9"/>
    <w:rsid w:val="006D482C"/>
    <w:rsid w:val="006D49E7"/>
    <w:rsid w:val="006E17BD"/>
    <w:rsid w:val="006E4A46"/>
    <w:rsid w:val="006E519D"/>
    <w:rsid w:val="006E5465"/>
    <w:rsid w:val="006E5727"/>
    <w:rsid w:val="006E74AA"/>
    <w:rsid w:val="006F23FF"/>
    <w:rsid w:val="006F2449"/>
    <w:rsid w:val="006F49DA"/>
    <w:rsid w:val="006F6597"/>
    <w:rsid w:val="0070002E"/>
    <w:rsid w:val="00700CF3"/>
    <w:rsid w:val="00703669"/>
    <w:rsid w:val="00703CEC"/>
    <w:rsid w:val="00704B99"/>
    <w:rsid w:val="00705D9A"/>
    <w:rsid w:val="007071A8"/>
    <w:rsid w:val="0070735C"/>
    <w:rsid w:val="007077C0"/>
    <w:rsid w:val="00707C14"/>
    <w:rsid w:val="00707FD8"/>
    <w:rsid w:val="007124C5"/>
    <w:rsid w:val="00713160"/>
    <w:rsid w:val="00713590"/>
    <w:rsid w:val="00717272"/>
    <w:rsid w:val="0072011F"/>
    <w:rsid w:val="0072014C"/>
    <w:rsid w:val="00721C3C"/>
    <w:rsid w:val="00722381"/>
    <w:rsid w:val="007228A8"/>
    <w:rsid w:val="007249A6"/>
    <w:rsid w:val="0072516B"/>
    <w:rsid w:val="007257BD"/>
    <w:rsid w:val="00725E45"/>
    <w:rsid w:val="00727943"/>
    <w:rsid w:val="00727A5A"/>
    <w:rsid w:val="00732748"/>
    <w:rsid w:val="00733267"/>
    <w:rsid w:val="0073390F"/>
    <w:rsid w:val="00735462"/>
    <w:rsid w:val="007365D0"/>
    <w:rsid w:val="007370AA"/>
    <w:rsid w:val="00740227"/>
    <w:rsid w:val="0074084A"/>
    <w:rsid w:val="00741902"/>
    <w:rsid w:val="00741BE5"/>
    <w:rsid w:val="00743040"/>
    <w:rsid w:val="00744B65"/>
    <w:rsid w:val="00747301"/>
    <w:rsid w:val="00751395"/>
    <w:rsid w:val="0075148A"/>
    <w:rsid w:val="00752403"/>
    <w:rsid w:val="00752970"/>
    <w:rsid w:val="007547E5"/>
    <w:rsid w:val="00754AFE"/>
    <w:rsid w:val="007574E4"/>
    <w:rsid w:val="007606B7"/>
    <w:rsid w:val="00760E4B"/>
    <w:rsid w:val="00763238"/>
    <w:rsid w:val="00763374"/>
    <w:rsid w:val="00764079"/>
    <w:rsid w:val="00765302"/>
    <w:rsid w:val="00765429"/>
    <w:rsid w:val="0076640C"/>
    <w:rsid w:val="00767C60"/>
    <w:rsid w:val="00770AFE"/>
    <w:rsid w:val="00770B70"/>
    <w:rsid w:val="007716FD"/>
    <w:rsid w:val="00771CA7"/>
    <w:rsid w:val="00772C86"/>
    <w:rsid w:val="00775875"/>
    <w:rsid w:val="00776011"/>
    <w:rsid w:val="0077726A"/>
    <w:rsid w:val="00781864"/>
    <w:rsid w:val="00781BC8"/>
    <w:rsid w:val="00784564"/>
    <w:rsid w:val="00791D53"/>
    <w:rsid w:val="0079274D"/>
    <w:rsid w:val="007928AA"/>
    <w:rsid w:val="00792B79"/>
    <w:rsid w:val="00797856"/>
    <w:rsid w:val="00797F02"/>
    <w:rsid w:val="007A0784"/>
    <w:rsid w:val="007A194C"/>
    <w:rsid w:val="007A3987"/>
    <w:rsid w:val="007A403F"/>
    <w:rsid w:val="007A46DD"/>
    <w:rsid w:val="007A5448"/>
    <w:rsid w:val="007A789B"/>
    <w:rsid w:val="007B1487"/>
    <w:rsid w:val="007B2EA8"/>
    <w:rsid w:val="007B607A"/>
    <w:rsid w:val="007B6C8A"/>
    <w:rsid w:val="007C071E"/>
    <w:rsid w:val="007C0813"/>
    <w:rsid w:val="007C4417"/>
    <w:rsid w:val="007C4648"/>
    <w:rsid w:val="007C5344"/>
    <w:rsid w:val="007C73D6"/>
    <w:rsid w:val="007D1701"/>
    <w:rsid w:val="007D328E"/>
    <w:rsid w:val="007D36E6"/>
    <w:rsid w:val="007D4202"/>
    <w:rsid w:val="007D5CBF"/>
    <w:rsid w:val="007D7EBE"/>
    <w:rsid w:val="007E1211"/>
    <w:rsid w:val="007E1975"/>
    <w:rsid w:val="007E28E9"/>
    <w:rsid w:val="007E3549"/>
    <w:rsid w:val="007E39EA"/>
    <w:rsid w:val="007E4627"/>
    <w:rsid w:val="007E5C5F"/>
    <w:rsid w:val="007F04B7"/>
    <w:rsid w:val="007F241D"/>
    <w:rsid w:val="007F3441"/>
    <w:rsid w:val="007F3EBF"/>
    <w:rsid w:val="007F5F9D"/>
    <w:rsid w:val="007F7FFD"/>
    <w:rsid w:val="00803461"/>
    <w:rsid w:val="00803883"/>
    <w:rsid w:val="00803B20"/>
    <w:rsid w:val="00803D20"/>
    <w:rsid w:val="00804AD9"/>
    <w:rsid w:val="00804B2E"/>
    <w:rsid w:val="00805599"/>
    <w:rsid w:val="00805895"/>
    <w:rsid w:val="00807277"/>
    <w:rsid w:val="0080750F"/>
    <w:rsid w:val="00810B3F"/>
    <w:rsid w:val="008114A5"/>
    <w:rsid w:val="00811814"/>
    <w:rsid w:val="00813660"/>
    <w:rsid w:val="00813EF8"/>
    <w:rsid w:val="00815181"/>
    <w:rsid w:val="008162C4"/>
    <w:rsid w:val="00816335"/>
    <w:rsid w:val="0082056E"/>
    <w:rsid w:val="00821526"/>
    <w:rsid w:val="00823BAC"/>
    <w:rsid w:val="00823CAA"/>
    <w:rsid w:val="0082470D"/>
    <w:rsid w:val="00824C3C"/>
    <w:rsid w:val="00825B6F"/>
    <w:rsid w:val="00837569"/>
    <w:rsid w:val="00841995"/>
    <w:rsid w:val="008432F7"/>
    <w:rsid w:val="00843CC2"/>
    <w:rsid w:val="00846983"/>
    <w:rsid w:val="00847920"/>
    <w:rsid w:val="00850182"/>
    <w:rsid w:val="00850A8A"/>
    <w:rsid w:val="00850B18"/>
    <w:rsid w:val="008518F6"/>
    <w:rsid w:val="00852B44"/>
    <w:rsid w:val="00854A96"/>
    <w:rsid w:val="00855A14"/>
    <w:rsid w:val="00855DFE"/>
    <w:rsid w:val="00861880"/>
    <w:rsid w:val="00865B53"/>
    <w:rsid w:val="00880D45"/>
    <w:rsid w:val="00882A5B"/>
    <w:rsid w:val="008837CD"/>
    <w:rsid w:val="00883BB1"/>
    <w:rsid w:val="00885D65"/>
    <w:rsid w:val="0088686E"/>
    <w:rsid w:val="00887ACC"/>
    <w:rsid w:val="0089076E"/>
    <w:rsid w:val="008932B1"/>
    <w:rsid w:val="008934D3"/>
    <w:rsid w:val="0089455A"/>
    <w:rsid w:val="008956DB"/>
    <w:rsid w:val="00895A36"/>
    <w:rsid w:val="00897BB4"/>
    <w:rsid w:val="008A0A8D"/>
    <w:rsid w:val="008A193B"/>
    <w:rsid w:val="008A2783"/>
    <w:rsid w:val="008A556A"/>
    <w:rsid w:val="008A59DD"/>
    <w:rsid w:val="008B1E74"/>
    <w:rsid w:val="008B6E24"/>
    <w:rsid w:val="008B7E95"/>
    <w:rsid w:val="008C0031"/>
    <w:rsid w:val="008C01DB"/>
    <w:rsid w:val="008C1737"/>
    <w:rsid w:val="008C2AAC"/>
    <w:rsid w:val="008C2AEA"/>
    <w:rsid w:val="008C3848"/>
    <w:rsid w:val="008C4343"/>
    <w:rsid w:val="008C442C"/>
    <w:rsid w:val="008C50F6"/>
    <w:rsid w:val="008C58C7"/>
    <w:rsid w:val="008C5F04"/>
    <w:rsid w:val="008C69EB"/>
    <w:rsid w:val="008C7B9C"/>
    <w:rsid w:val="008D0947"/>
    <w:rsid w:val="008D1E6C"/>
    <w:rsid w:val="008D1EFF"/>
    <w:rsid w:val="008D413F"/>
    <w:rsid w:val="008D517B"/>
    <w:rsid w:val="008E16D0"/>
    <w:rsid w:val="008F2426"/>
    <w:rsid w:val="008F27AC"/>
    <w:rsid w:val="008F6608"/>
    <w:rsid w:val="008F6C98"/>
    <w:rsid w:val="00900922"/>
    <w:rsid w:val="00902578"/>
    <w:rsid w:val="009039FD"/>
    <w:rsid w:val="00905C85"/>
    <w:rsid w:val="00910F73"/>
    <w:rsid w:val="0091231C"/>
    <w:rsid w:val="009128F5"/>
    <w:rsid w:val="00912DB4"/>
    <w:rsid w:val="00913466"/>
    <w:rsid w:val="00913D68"/>
    <w:rsid w:val="009163F1"/>
    <w:rsid w:val="00920064"/>
    <w:rsid w:val="009203BD"/>
    <w:rsid w:val="00921075"/>
    <w:rsid w:val="00921CEA"/>
    <w:rsid w:val="009221F7"/>
    <w:rsid w:val="00923DFB"/>
    <w:rsid w:val="00924B8D"/>
    <w:rsid w:val="00925EF5"/>
    <w:rsid w:val="00930533"/>
    <w:rsid w:val="00930FCA"/>
    <w:rsid w:val="0093179F"/>
    <w:rsid w:val="00931EF9"/>
    <w:rsid w:val="00933E61"/>
    <w:rsid w:val="00937664"/>
    <w:rsid w:val="0094027A"/>
    <w:rsid w:val="009415E0"/>
    <w:rsid w:val="009428DC"/>
    <w:rsid w:val="00942A16"/>
    <w:rsid w:val="009441BE"/>
    <w:rsid w:val="009447A0"/>
    <w:rsid w:val="00946019"/>
    <w:rsid w:val="00957660"/>
    <w:rsid w:val="0096084E"/>
    <w:rsid w:val="00960E93"/>
    <w:rsid w:val="0096496F"/>
    <w:rsid w:val="00970960"/>
    <w:rsid w:val="00971AC7"/>
    <w:rsid w:val="00973DB2"/>
    <w:rsid w:val="00974510"/>
    <w:rsid w:val="009759C9"/>
    <w:rsid w:val="00977217"/>
    <w:rsid w:val="00982299"/>
    <w:rsid w:val="00986093"/>
    <w:rsid w:val="00986263"/>
    <w:rsid w:val="009866AE"/>
    <w:rsid w:val="009874C3"/>
    <w:rsid w:val="009878B6"/>
    <w:rsid w:val="00987D7C"/>
    <w:rsid w:val="0099062F"/>
    <w:rsid w:val="00991C50"/>
    <w:rsid w:val="009923D4"/>
    <w:rsid w:val="009A1812"/>
    <w:rsid w:val="009A1857"/>
    <w:rsid w:val="009A1EBB"/>
    <w:rsid w:val="009A5A45"/>
    <w:rsid w:val="009A6902"/>
    <w:rsid w:val="009B0048"/>
    <w:rsid w:val="009B12D3"/>
    <w:rsid w:val="009B5114"/>
    <w:rsid w:val="009B6036"/>
    <w:rsid w:val="009B75CD"/>
    <w:rsid w:val="009C0167"/>
    <w:rsid w:val="009C0580"/>
    <w:rsid w:val="009C06D3"/>
    <w:rsid w:val="009C11DB"/>
    <w:rsid w:val="009C1B80"/>
    <w:rsid w:val="009C26E9"/>
    <w:rsid w:val="009C27AF"/>
    <w:rsid w:val="009C5831"/>
    <w:rsid w:val="009C61EC"/>
    <w:rsid w:val="009C6565"/>
    <w:rsid w:val="009C7835"/>
    <w:rsid w:val="009D1A6D"/>
    <w:rsid w:val="009D3CC3"/>
    <w:rsid w:val="009D3FAB"/>
    <w:rsid w:val="009D4626"/>
    <w:rsid w:val="009D5EE3"/>
    <w:rsid w:val="009D7029"/>
    <w:rsid w:val="009D78D2"/>
    <w:rsid w:val="009E049D"/>
    <w:rsid w:val="009E2E6F"/>
    <w:rsid w:val="009E3278"/>
    <w:rsid w:val="009E5455"/>
    <w:rsid w:val="009E562A"/>
    <w:rsid w:val="009E64C1"/>
    <w:rsid w:val="009E7371"/>
    <w:rsid w:val="009F280C"/>
    <w:rsid w:val="009F32A5"/>
    <w:rsid w:val="009F3B03"/>
    <w:rsid w:val="009F47E4"/>
    <w:rsid w:val="009F6354"/>
    <w:rsid w:val="009F65C9"/>
    <w:rsid w:val="00A016C8"/>
    <w:rsid w:val="00A01D05"/>
    <w:rsid w:val="00A024CF"/>
    <w:rsid w:val="00A036C4"/>
    <w:rsid w:val="00A054EC"/>
    <w:rsid w:val="00A07078"/>
    <w:rsid w:val="00A07341"/>
    <w:rsid w:val="00A10124"/>
    <w:rsid w:val="00A1090C"/>
    <w:rsid w:val="00A12046"/>
    <w:rsid w:val="00A122C9"/>
    <w:rsid w:val="00A13FAC"/>
    <w:rsid w:val="00A1649C"/>
    <w:rsid w:val="00A16FDB"/>
    <w:rsid w:val="00A20966"/>
    <w:rsid w:val="00A20DDD"/>
    <w:rsid w:val="00A20DDE"/>
    <w:rsid w:val="00A2399A"/>
    <w:rsid w:val="00A26E51"/>
    <w:rsid w:val="00A2770A"/>
    <w:rsid w:val="00A3159D"/>
    <w:rsid w:val="00A339BC"/>
    <w:rsid w:val="00A34A17"/>
    <w:rsid w:val="00A358DA"/>
    <w:rsid w:val="00A36DCD"/>
    <w:rsid w:val="00A40586"/>
    <w:rsid w:val="00A43C2B"/>
    <w:rsid w:val="00A47801"/>
    <w:rsid w:val="00A507A2"/>
    <w:rsid w:val="00A51896"/>
    <w:rsid w:val="00A51AAD"/>
    <w:rsid w:val="00A52A29"/>
    <w:rsid w:val="00A52C0B"/>
    <w:rsid w:val="00A53C09"/>
    <w:rsid w:val="00A5484E"/>
    <w:rsid w:val="00A54860"/>
    <w:rsid w:val="00A55DA8"/>
    <w:rsid w:val="00A6036E"/>
    <w:rsid w:val="00A60D1E"/>
    <w:rsid w:val="00A61893"/>
    <w:rsid w:val="00A62525"/>
    <w:rsid w:val="00A6302F"/>
    <w:rsid w:val="00A63525"/>
    <w:rsid w:val="00A63F38"/>
    <w:rsid w:val="00A64B60"/>
    <w:rsid w:val="00A70F59"/>
    <w:rsid w:val="00A71EC0"/>
    <w:rsid w:val="00A73910"/>
    <w:rsid w:val="00A75F15"/>
    <w:rsid w:val="00A80034"/>
    <w:rsid w:val="00A80A8A"/>
    <w:rsid w:val="00A81FF9"/>
    <w:rsid w:val="00A82709"/>
    <w:rsid w:val="00A8416F"/>
    <w:rsid w:val="00A85EED"/>
    <w:rsid w:val="00A9087D"/>
    <w:rsid w:val="00A90CC2"/>
    <w:rsid w:val="00A92E5E"/>
    <w:rsid w:val="00A964C7"/>
    <w:rsid w:val="00A97C49"/>
    <w:rsid w:val="00A97CC7"/>
    <w:rsid w:val="00AA373F"/>
    <w:rsid w:val="00AA6293"/>
    <w:rsid w:val="00AA65B4"/>
    <w:rsid w:val="00AB6E35"/>
    <w:rsid w:val="00AB78F5"/>
    <w:rsid w:val="00AB79F7"/>
    <w:rsid w:val="00AC14AE"/>
    <w:rsid w:val="00AC30AF"/>
    <w:rsid w:val="00AC3457"/>
    <w:rsid w:val="00AC4231"/>
    <w:rsid w:val="00AC44B0"/>
    <w:rsid w:val="00AC47CD"/>
    <w:rsid w:val="00AC5621"/>
    <w:rsid w:val="00AC5D93"/>
    <w:rsid w:val="00AC67FF"/>
    <w:rsid w:val="00AC7469"/>
    <w:rsid w:val="00AC74A7"/>
    <w:rsid w:val="00AD070D"/>
    <w:rsid w:val="00AD0BB7"/>
    <w:rsid w:val="00AD1DBC"/>
    <w:rsid w:val="00AD2D9D"/>
    <w:rsid w:val="00AD3828"/>
    <w:rsid w:val="00AD702B"/>
    <w:rsid w:val="00AD7F3A"/>
    <w:rsid w:val="00AE124C"/>
    <w:rsid w:val="00AE2347"/>
    <w:rsid w:val="00AE2406"/>
    <w:rsid w:val="00AE25B2"/>
    <w:rsid w:val="00AE45B4"/>
    <w:rsid w:val="00AE54F4"/>
    <w:rsid w:val="00AE59CE"/>
    <w:rsid w:val="00AE6C06"/>
    <w:rsid w:val="00AF05FC"/>
    <w:rsid w:val="00AF0650"/>
    <w:rsid w:val="00AF121D"/>
    <w:rsid w:val="00AF191B"/>
    <w:rsid w:val="00AF1EF8"/>
    <w:rsid w:val="00AF2B1E"/>
    <w:rsid w:val="00AF2C3E"/>
    <w:rsid w:val="00AF4376"/>
    <w:rsid w:val="00AF4751"/>
    <w:rsid w:val="00AF5151"/>
    <w:rsid w:val="00B036BF"/>
    <w:rsid w:val="00B039AC"/>
    <w:rsid w:val="00B0431E"/>
    <w:rsid w:val="00B04DDC"/>
    <w:rsid w:val="00B052C8"/>
    <w:rsid w:val="00B05DEC"/>
    <w:rsid w:val="00B07078"/>
    <w:rsid w:val="00B109C9"/>
    <w:rsid w:val="00B110A5"/>
    <w:rsid w:val="00B1157C"/>
    <w:rsid w:val="00B11AFF"/>
    <w:rsid w:val="00B11F4D"/>
    <w:rsid w:val="00B14978"/>
    <w:rsid w:val="00B1648C"/>
    <w:rsid w:val="00B16653"/>
    <w:rsid w:val="00B1784A"/>
    <w:rsid w:val="00B2207F"/>
    <w:rsid w:val="00B220EC"/>
    <w:rsid w:val="00B2416E"/>
    <w:rsid w:val="00B2600E"/>
    <w:rsid w:val="00B27239"/>
    <w:rsid w:val="00B27A20"/>
    <w:rsid w:val="00B303D3"/>
    <w:rsid w:val="00B30731"/>
    <w:rsid w:val="00B32614"/>
    <w:rsid w:val="00B32E9A"/>
    <w:rsid w:val="00B345CF"/>
    <w:rsid w:val="00B34A37"/>
    <w:rsid w:val="00B360D2"/>
    <w:rsid w:val="00B40535"/>
    <w:rsid w:val="00B41061"/>
    <w:rsid w:val="00B41CB4"/>
    <w:rsid w:val="00B46DA6"/>
    <w:rsid w:val="00B477B9"/>
    <w:rsid w:val="00B47FB6"/>
    <w:rsid w:val="00B5184F"/>
    <w:rsid w:val="00B53174"/>
    <w:rsid w:val="00B53E5E"/>
    <w:rsid w:val="00B56392"/>
    <w:rsid w:val="00B56A3A"/>
    <w:rsid w:val="00B60930"/>
    <w:rsid w:val="00B60A4C"/>
    <w:rsid w:val="00B60D47"/>
    <w:rsid w:val="00B61F63"/>
    <w:rsid w:val="00B651CA"/>
    <w:rsid w:val="00B65B88"/>
    <w:rsid w:val="00B672CB"/>
    <w:rsid w:val="00B6763D"/>
    <w:rsid w:val="00B70BBA"/>
    <w:rsid w:val="00B71608"/>
    <w:rsid w:val="00B721F4"/>
    <w:rsid w:val="00B76659"/>
    <w:rsid w:val="00B76FA4"/>
    <w:rsid w:val="00B77A13"/>
    <w:rsid w:val="00B77C12"/>
    <w:rsid w:val="00B77FE1"/>
    <w:rsid w:val="00B807E4"/>
    <w:rsid w:val="00B814C0"/>
    <w:rsid w:val="00B844B7"/>
    <w:rsid w:val="00B84A5A"/>
    <w:rsid w:val="00B85241"/>
    <w:rsid w:val="00B86221"/>
    <w:rsid w:val="00B921AC"/>
    <w:rsid w:val="00B93D53"/>
    <w:rsid w:val="00B94D2C"/>
    <w:rsid w:val="00B951AD"/>
    <w:rsid w:val="00B95C7F"/>
    <w:rsid w:val="00B976DD"/>
    <w:rsid w:val="00BA110D"/>
    <w:rsid w:val="00BA1B3A"/>
    <w:rsid w:val="00BA265B"/>
    <w:rsid w:val="00BA2818"/>
    <w:rsid w:val="00BA3D79"/>
    <w:rsid w:val="00BA408E"/>
    <w:rsid w:val="00BA4341"/>
    <w:rsid w:val="00BA5131"/>
    <w:rsid w:val="00BA5E4D"/>
    <w:rsid w:val="00BA72DD"/>
    <w:rsid w:val="00BB0ED9"/>
    <w:rsid w:val="00BB1B50"/>
    <w:rsid w:val="00BB4CAC"/>
    <w:rsid w:val="00BC1617"/>
    <w:rsid w:val="00BC204D"/>
    <w:rsid w:val="00BC43AF"/>
    <w:rsid w:val="00BC513F"/>
    <w:rsid w:val="00BD21E2"/>
    <w:rsid w:val="00BD2878"/>
    <w:rsid w:val="00BD2EBF"/>
    <w:rsid w:val="00BD4CA4"/>
    <w:rsid w:val="00BD5740"/>
    <w:rsid w:val="00BD6E84"/>
    <w:rsid w:val="00BD6FFE"/>
    <w:rsid w:val="00BD70EE"/>
    <w:rsid w:val="00BE02C7"/>
    <w:rsid w:val="00BE098F"/>
    <w:rsid w:val="00BE1568"/>
    <w:rsid w:val="00BE2D90"/>
    <w:rsid w:val="00BE3DE9"/>
    <w:rsid w:val="00BE6409"/>
    <w:rsid w:val="00BF0276"/>
    <w:rsid w:val="00BF347A"/>
    <w:rsid w:val="00BF5CD9"/>
    <w:rsid w:val="00BF608D"/>
    <w:rsid w:val="00BF7570"/>
    <w:rsid w:val="00BF7604"/>
    <w:rsid w:val="00C00ACA"/>
    <w:rsid w:val="00C04372"/>
    <w:rsid w:val="00C06558"/>
    <w:rsid w:val="00C06969"/>
    <w:rsid w:val="00C070B8"/>
    <w:rsid w:val="00C07778"/>
    <w:rsid w:val="00C104C7"/>
    <w:rsid w:val="00C114D7"/>
    <w:rsid w:val="00C15C1D"/>
    <w:rsid w:val="00C17E9D"/>
    <w:rsid w:val="00C20C42"/>
    <w:rsid w:val="00C213EC"/>
    <w:rsid w:val="00C21C68"/>
    <w:rsid w:val="00C23417"/>
    <w:rsid w:val="00C2563E"/>
    <w:rsid w:val="00C263D1"/>
    <w:rsid w:val="00C27AEC"/>
    <w:rsid w:val="00C31D51"/>
    <w:rsid w:val="00C31DD5"/>
    <w:rsid w:val="00C3441D"/>
    <w:rsid w:val="00C369F1"/>
    <w:rsid w:val="00C40535"/>
    <w:rsid w:val="00C42592"/>
    <w:rsid w:val="00C433F5"/>
    <w:rsid w:val="00C441A3"/>
    <w:rsid w:val="00C4430D"/>
    <w:rsid w:val="00C45851"/>
    <w:rsid w:val="00C4690B"/>
    <w:rsid w:val="00C51245"/>
    <w:rsid w:val="00C51B6D"/>
    <w:rsid w:val="00C52A12"/>
    <w:rsid w:val="00C52A4E"/>
    <w:rsid w:val="00C52A5F"/>
    <w:rsid w:val="00C52F0C"/>
    <w:rsid w:val="00C55212"/>
    <w:rsid w:val="00C55378"/>
    <w:rsid w:val="00C5671B"/>
    <w:rsid w:val="00C56A94"/>
    <w:rsid w:val="00C574B4"/>
    <w:rsid w:val="00C609DE"/>
    <w:rsid w:val="00C60D65"/>
    <w:rsid w:val="00C61E64"/>
    <w:rsid w:val="00C620E5"/>
    <w:rsid w:val="00C62C62"/>
    <w:rsid w:val="00C638B8"/>
    <w:rsid w:val="00C64BF9"/>
    <w:rsid w:val="00C66E73"/>
    <w:rsid w:val="00C672AC"/>
    <w:rsid w:val="00C70C9F"/>
    <w:rsid w:val="00C7162C"/>
    <w:rsid w:val="00C72475"/>
    <w:rsid w:val="00C74785"/>
    <w:rsid w:val="00C74B2F"/>
    <w:rsid w:val="00C74D4F"/>
    <w:rsid w:val="00C80807"/>
    <w:rsid w:val="00C81A0C"/>
    <w:rsid w:val="00C82149"/>
    <w:rsid w:val="00C82446"/>
    <w:rsid w:val="00C84CAA"/>
    <w:rsid w:val="00C85531"/>
    <w:rsid w:val="00C85F79"/>
    <w:rsid w:val="00C864D2"/>
    <w:rsid w:val="00C87228"/>
    <w:rsid w:val="00C87E3B"/>
    <w:rsid w:val="00C87EC6"/>
    <w:rsid w:val="00C91B94"/>
    <w:rsid w:val="00C91D90"/>
    <w:rsid w:val="00C92211"/>
    <w:rsid w:val="00C94458"/>
    <w:rsid w:val="00C955E9"/>
    <w:rsid w:val="00C9560C"/>
    <w:rsid w:val="00CA0483"/>
    <w:rsid w:val="00CA04AA"/>
    <w:rsid w:val="00CA2B15"/>
    <w:rsid w:val="00CA2F1D"/>
    <w:rsid w:val="00CA352B"/>
    <w:rsid w:val="00CA49C4"/>
    <w:rsid w:val="00CA4C42"/>
    <w:rsid w:val="00CA6652"/>
    <w:rsid w:val="00CA7955"/>
    <w:rsid w:val="00CB0781"/>
    <w:rsid w:val="00CB20C5"/>
    <w:rsid w:val="00CB450F"/>
    <w:rsid w:val="00CB588F"/>
    <w:rsid w:val="00CB5EB0"/>
    <w:rsid w:val="00CB7D5F"/>
    <w:rsid w:val="00CC0E70"/>
    <w:rsid w:val="00CC3A07"/>
    <w:rsid w:val="00CC3C00"/>
    <w:rsid w:val="00CC51C6"/>
    <w:rsid w:val="00CC62C4"/>
    <w:rsid w:val="00CC7153"/>
    <w:rsid w:val="00CC76DB"/>
    <w:rsid w:val="00CD3149"/>
    <w:rsid w:val="00CD4FC3"/>
    <w:rsid w:val="00CD5BF9"/>
    <w:rsid w:val="00CD6290"/>
    <w:rsid w:val="00CD6676"/>
    <w:rsid w:val="00CE14CC"/>
    <w:rsid w:val="00CE3C8F"/>
    <w:rsid w:val="00CE40EC"/>
    <w:rsid w:val="00CE6F7B"/>
    <w:rsid w:val="00CF2459"/>
    <w:rsid w:val="00CF2568"/>
    <w:rsid w:val="00CF365D"/>
    <w:rsid w:val="00CF56AC"/>
    <w:rsid w:val="00CF585E"/>
    <w:rsid w:val="00CF768D"/>
    <w:rsid w:val="00D0045E"/>
    <w:rsid w:val="00D014E1"/>
    <w:rsid w:val="00D02177"/>
    <w:rsid w:val="00D05990"/>
    <w:rsid w:val="00D05D49"/>
    <w:rsid w:val="00D06D9F"/>
    <w:rsid w:val="00D07440"/>
    <w:rsid w:val="00D07AFF"/>
    <w:rsid w:val="00D107C6"/>
    <w:rsid w:val="00D1453D"/>
    <w:rsid w:val="00D15423"/>
    <w:rsid w:val="00D16892"/>
    <w:rsid w:val="00D17461"/>
    <w:rsid w:val="00D17F5A"/>
    <w:rsid w:val="00D20CD3"/>
    <w:rsid w:val="00D21028"/>
    <w:rsid w:val="00D215C9"/>
    <w:rsid w:val="00D24092"/>
    <w:rsid w:val="00D27109"/>
    <w:rsid w:val="00D27224"/>
    <w:rsid w:val="00D317DE"/>
    <w:rsid w:val="00D334DA"/>
    <w:rsid w:val="00D33807"/>
    <w:rsid w:val="00D33A01"/>
    <w:rsid w:val="00D36354"/>
    <w:rsid w:val="00D409EB"/>
    <w:rsid w:val="00D46866"/>
    <w:rsid w:val="00D520C3"/>
    <w:rsid w:val="00D522D0"/>
    <w:rsid w:val="00D52E58"/>
    <w:rsid w:val="00D55E97"/>
    <w:rsid w:val="00D578A5"/>
    <w:rsid w:val="00D604D0"/>
    <w:rsid w:val="00D632C7"/>
    <w:rsid w:val="00D6547F"/>
    <w:rsid w:val="00D66652"/>
    <w:rsid w:val="00D667E0"/>
    <w:rsid w:val="00D66899"/>
    <w:rsid w:val="00D67156"/>
    <w:rsid w:val="00D72286"/>
    <w:rsid w:val="00D72467"/>
    <w:rsid w:val="00D72D91"/>
    <w:rsid w:val="00D742F7"/>
    <w:rsid w:val="00D76718"/>
    <w:rsid w:val="00D76BD5"/>
    <w:rsid w:val="00D80587"/>
    <w:rsid w:val="00D808B6"/>
    <w:rsid w:val="00D81D97"/>
    <w:rsid w:val="00D8336C"/>
    <w:rsid w:val="00D83B09"/>
    <w:rsid w:val="00D84947"/>
    <w:rsid w:val="00D85A0A"/>
    <w:rsid w:val="00D8687B"/>
    <w:rsid w:val="00D873F0"/>
    <w:rsid w:val="00D90559"/>
    <w:rsid w:val="00D92BEF"/>
    <w:rsid w:val="00D95919"/>
    <w:rsid w:val="00D97246"/>
    <w:rsid w:val="00DA006F"/>
    <w:rsid w:val="00DA1B8E"/>
    <w:rsid w:val="00DA1F22"/>
    <w:rsid w:val="00DA203D"/>
    <w:rsid w:val="00DA206E"/>
    <w:rsid w:val="00DA2A45"/>
    <w:rsid w:val="00DA54DA"/>
    <w:rsid w:val="00DA6BA3"/>
    <w:rsid w:val="00DA7412"/>
    <w:rsid w:val="00DB090E"/>
    <w:rsid w:val="00DB1E77"/>
    <w:rsid w:val="00DB434D"/>
    <w:rsid w:val="00DB6B66"/>
    <w:rsid w:val="00DB7503"/>
    <w:rsid w:val="00DC134E"/>
    <w:rsid w:val="00DC26A4"/>
    <w:rsid w:val="00DC3510"/>
    <w:rsid w:val="00DD088B"/>
    <w:rsid w:val="00DD305D"/>
    <w:rsid w:val="00DD515F"/>
    <w:rsid w:val="00DD6E07"/>
    <w:rsid w:val="00DD7198"/>
    <w:rsid w:val="00DD7D2D"/>
    <w:rsid w:val="00DE0C7B"/>
    <w:rsid w:val="00DE138C"/>
    <w:rsid w:val="00DE520F"/>
    <w:rsid w:val="00DE63E6"/>
    <w:rsid w:val="00DE6E89"/>
    <w:rsid w:val="00DF0595"/>
    <w:rsid w:val="00DF2A59"/>
    <w:rsid w:val="00DF30BC"/>
    <w:rsid w:val="00DF4AEC"/>
    <w:rsid w:val="00E016A5"/>
    <w:rsid w:val="00E021D4"/>
    <w:rsid w:val="00E023B5"/>
    <w:rsid w:val="00E041EC"/>
    <w:rsid w:val="00E05F4A"/>
    <w:rsid w:val="00E15BAB"/>
    <w:rsid w:val="00E20B91"/>
    <w:rsid w:val="00E21D15"/>
    <w:rsid w:val="00E23137"/>
    <w:rsid w:val="00E2396B"/>
    <w:rsid w:val="00E23FB0"/>
    <w:rsid w:val="00E25430"/>
    <w:rsid w:val="00E25924"/>
    <w:rsid w:val="00E3079E"/>
    <w:rsid w:val="00E32499"/>
    <w:rsid w:val="00E324A0"/>
    <w:rsid w:val="00E325F8"/>
    <w:rsid w:val="00E328A5"/>
    <w:rsid w:val="00E3304B"/>
    <w:rsid w:val="00E33169"/>
    <w:rsid w:val="00E34B69"/>
    <w:rsid w:val="00E3545F"/>
    <w:rsid w:val="00E36838"/>
    <w:rsid w:val="00E36A41"/>
    <w:rsid w:val="00E37175"/>
    <w:rsid w:val="00E3778D"/>
    <w:rsid w:val="00E37C44"/>
    <w:rsid w:val="00E407B9"/>
    <w:rsid w:val="00E412FE"/>
    <w:rsid w:val="00E414AB"/>
    <w:rsid w:val="00E4298E"/>
    <w:rsid w:val="00E42DC0"/>
    <w:rsid w:val="00E43D13"/>
    <w:rsid w:val="00E4723C"/>
    <w:rsid w:val="00E500BF"/>
    <w:rsid w:val="00E502B2"/>
    <w:rsid w:val="00E5051B"/>
    <w:rsid w:val="00E52E9F"/>
    <w:rsid w:val="00E568EA"/>
    <w:rsid w:val="00E56B41"/>
    <w:rsid w:val="00E571B6"/>
    <w:rsid w:val="00E61D9A"/>
    <w:rsid w:val="00E6249A"/>
    <w:rsid w:val="00E63ECA"/>
    <w:rsid w:val="00E646ED"/>
    <w:rsid w:val="00E65095"/>
    <w:rsid w:val="00E6528C"/>
    <w:rsid w:val="00E66FD4"/>
    <w:rsid w:val="00E670E4"/>
    <w:rsid w:val="00E67712"/>
    <w:rsid w:val="00E678A5"/>
    <w:rsid w:val="00E67AFF"/>
    <w:rsid w:val="00E67F6F"/>
    <w:rsid w:val="00E71626"/>
    <w:rsid w:val="00E7305E"/>
    <w:rsid w:val="00E734F5"/>
    <w:rsid w:val="00E7437C"/>
    <w:rsid w:val="00E752F7"/>
    <w:rsid w:val="00E753EC"/>
    <w:rsid w:val="00E7591B"/>
    <w:rsid w:val="00E75EE5"/>
    <w:rsid w:val="00E760EF"/>
    <w:rsid w:val="00E83471"/>
    <w:rsid w:val="00E876BD"/>
    <w:rsid w:val="00E878D9"/>
    <w:rsid w:val="00E879F7"/>
    <w:rsid w:val="00E93230"/>
    <w:rsid w:val="00E9424B"/>
    <w:rsid w:val="00E94EE5"/>
    <w:rsid w:val="00E95328"/>
    <w:rsid w:val="00E954D8"/>
    <w:rsid w:val="00E95A4E"/>
    <w:rsid w:val="00EA064D"/>
    <w:rsid w:val="00EA4E6F"/>
    <w:rsid w:val="00EA4F3A"/>
    <w:rsid w:val="00EA587F"/>
    <w:rsid w:val="00EA5BA1"/>
    <w:rsid w:val="00EB1179"/>
    <w:rsid w:val="00EB20FD"/>
    <w:rsid w:val="00EB5B2D"/>
    <w:rsid w:val="00EB5F6E"/>
    <w:rsid w:val="00EB66E3"/>
    <w:rsid w:val="00EC142B"/>
    <w:rsid w:val="00EC1C4C"/>
    <w:rsid w:val="00EC3F52"/>
    <w:rsid w:val="00EC4F15"/>
    <w:rsid w:val="00EC5CEC"/>
    <w:rsid w:val="00EC6A3E"/>
    <w:rsid w:val="00EC6D13"/>
    <w:rsid w:val="00EC72E3"/>
    <w:rsid w:val="00EC73DF"/>
    <w:rsid w:val="00EC79A6"/>
    <w:rsid w:val="00EC7C51"/>
    <w:rsid w:val="00ED0046"/>
    <w:rsid w:val="00ED0599"/>
    <w:rsid w:val="00ED0B4B"/>
    <w:rsid w:val="00ED0E2E"/>
    <w:rsid w:val="00ED10E0"/>
    <w:rsid w:val="00ED4E6C"/>
    <w:rsid w:val="00ED5B4B"/>
    <w:rsid w:val="00ED5C5F"/>
    <w:rsid w:val="00ED62DC"/>
    <w:rsid w:val="00ED6952"/>
    <w:rsid w:val="00ED6C04"/>
    <w:rsid w:val="00ED7CD5"/>
    <w:rsid w:val="00EE19DE"/>
    <w:rsid w:val="00EE2A1B"/>
    <w:rsid w:val="00EE433A"/>
    <w:rsid w:val="00EE4B12"/>
    <w:rsid w:val="00EE4D6C"/>
    <w:rsid w:val="00EE58E6"/>
    <w:rsid w:val="00EE735B"/>
    <w:rsid w:val="00EE7855"/>
    <w:rsid w:val="00EE79D8"/>
    <w:rsid w:val="00EE7C6E"/>
    <w:rsid w:val="00EF02C6"/>
    <w:rsid w:val="00EF403E"/>
    <w:rsid w:val="00EF5013"/>
    <w:rsid w:val="00EF5E75"/>
    <w:rsid w:val="00EF67B9"/>
    <w:rsid w:val="00EF6910"/>
    <w:rsid w:val="00EF7D6B"/>
    <w:rsid w:val="00F01BEF"/>
    <w:rsid w:val="00F01CBB"/>
    <w:rsid w:val="00F04DCD"/>
    <w:rsid w:val="00F052BA"/>
    <w:rsid w:val="00F05E2C"/>
    <w:rsid w:val="00F068E0"/>
    <w:rsid w:val="00F07529"/>
    <w:rsid w:val="00F075D3"/>
    <w:rsid w:val="00F122C3"/>
    <w:rsid w:val="00F1428C"/>
    <w:rsid w:val="00F14463"/>
    <w:rsid w:val="00F14C08"/>
    <w:rsid w:val="00F157C8"/>
    <w:rsid w:val="00F15FB5"/>
    <w:rsid w:val="00F160CB"/>
    <w:rsid w:val="00F16763"/>
    <w:rsid w:val="00F16F52"/>
    <w:rsid w:val="00F17374"/>
    <w:rsid w:val="00F17A24"/>
    <w:rsid w:val="00F205CD"/>
    <w:rsid w:val="00F24947"/>
    <w:rsid w:val="00F258B8"/>
    <w:rsid w:val="00F304A2"/>
    <w:rsid w:val="00F30D3C"/>
    <w:rsid w:val="00F313C5"/>
    <w:rsid w:val="00F319C7"/>
    <w:rsid w:val="00F32FF2"/>
    <w:rsid w:val="00F33661"/>
    <w:rsid w:val="00F4229D"/>
    <w:rsid w:val="00F42B83"/>
    <w:rsid w:val="00F45260"/>
    <w:rsid w:val="00F46E41"/>
    <w:rsid w:val="00F509B7"/>
    <w:rsid w:val="00F533FB"/>
    <w:rsid w:val="00F53604"/>
    <w:rsid w:val="00F57857"/>
    <w:rsid w:val="00F60E0F"/>
    <w:rsid w:val="00F62A4B"/>
    <w:rsid w:val="00F64599"/>
    <w:rsid w:val="00F64AFF"/>
    <w:rsid w:val="00F67A84"/>
    <w:rsid w:val="00F7274D"/>
    <w:rsid w:val="00F73185"/>
    <w:rsid w:val="00F74FE9"/>
    <w:rsid w:val="00F7736F"/>
    <w:rsid w:val="00F804EA"/>
    <w:rsid w:val="00F81D27"/>
    <w:rsid w:val="00F836CC"/>
    <w:rsid w:val="00F8489C"/>
    <w:rsid w:val="00F8540A"/>
    <w:rsid w:val="00F86AFA"/>
    <w:rsid w:val="00F90045"/>
    <w:rsid w:val="00F90F1C"/>
    <w:rsid w:val="00F95288"/>
    <w:rsid w:val="00F95333"/>
    <w:rsid w:val="00F9615A"/>
    <w:rsid w:val="00F963F6"/>
    <w:rsid w:val="00F9675B"/>
    <w:rsid w:val="00FA0C58"/>
    <w:rsid w:val="00FA11BE"/>
    <w:rsid w:val="00FA1911"/>
    <w:rsid w:val="00FA3195"/>
    <w:rsid w:val="00FA4D57"/>
    <w:rsid w:val="00FA5997"/>
    <w:rsid w:val="00FA76A3"/>
    <w:rsid w:val="00FA787F"/>
    <w:rsid w:val="00FB089A"/>
    <w:rsid w:val="00FB11C9"/>
    <w:rsid w:val="00FB180E"/>
    <w:rsid w:val="00FB274F"/>
    <w:rsid w:val="00FB2E2B"/>
    <w:rsid w:val="00FB3FAF"/>
    <w:rsid w:val="00FB4DBC"/>
    <w:rsid w:val="00FB60A9"/>
    <w:rsid w:val="00FB77FF"/>
    <w:rsid w:val="00FC1A0A"/>
    <w:rsid w:val="00FC3708"/>
    <w:rsid w:val="00FC3D16"/>
    <w:rsid w:val="00FC458A"/>
    <w:rsid w:val="00FC4E74"/>
    <w:rsid w:val="00FC5AAC"/>
    <w:rsid w:val="00FC64B2"/>
    <w:rsid w:val="00FC68FA"/>
    <w:rsid w:val="00FC7654"/>
    <w:rsid w:val="00FC7D33"/>
    <w:rsid w:val="00FD103C"/>
    <w:rsid w:val="00FD1AE5"/>
    <w:rsid w:val="00FD236B"/>
    <w:rsid w:val="00FD44C2"/>
    <w:rsid w:val="00FD637F"/>
    <w:rsid w:val="00FE0F99"/>
    <w:rsid w:val="00FE38D9"/>
    <w:rsid w:val="00FE52F5"/>
    <w:rsid w:val="00FE55D8"/>
    <w:rsid w:val="00FE5837"/>
    <w:rsid w:val="00FE64C7"/>
    <w:rsid w:val="00FF0CBC"/>
    <w:rsid w:val="00FF24AC"/>
    <w:rsid w:val="00FF268B"/>
    <w:rsid w:val="00FF4453"/>
    <w:rsid w:val="00FF4829"/>
    <w:rsid w:val="00FF4D6C"/>
    <w:rsid w:val="00FF4D8D"/>
    <w:rsid w:val="00FF598E"/>
    <w:rsid w:val="00FF7C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B3C3A"/>
  <w15:docId w15:val="{3FB2080E-ABC3-D346-B071-F24B4DE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94105"/>
    <w:pPr>
      <w:keepNext/>
      <w:keepLines/>
      <w:spacing w:before="240" w:line="259" w:lineRule="auto"/>
      <w:outlineLvl w:val="0"/>
    </w:pPr>
    <w:rPr>
      <w:rFonts w:asciiTheme="majorHAnsi" w:eastAsiaTheme="majorEastAsia" w:hAnsiTheme="majorHAnsi" w:cstheme="majorBidi"/>
      <w:color w:val="851E22"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B228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B2282E"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AC74A7"/>
    <w:pPr>
      <w:tabs>
        <w:tab w:val="center" w:pos="4680"/>
        <w:tab w:val="right" w:pos="9360"/>
      </w:tabs>
    </w:pPr>
  </w:style>
  <w:style w:type="character" w:customStyle="1" w:styleId="HeaderChar">
    <w:name w:val="Header Char"/>
    <w:basedOn w:val="DefaultParagraphFont"/>
    <w:link w:val="Header"/>
    <w:uiPriority w:val="99"/>
    <w:rsid w:val="00AC74A7"/>
    <w:rPr>
      <w:sz w:val="24"/>
      <w:szCs w:val="24"/>
    </w:rPr>
  </w:style>
  <w:style w:type="paragraph" w:styleId="Footer">
    <w:name w:val="footer"/>
    <w:basedOn w:val="Normal"/>
    <w:link w:val="FooterChar"/>
    <w:uiPriority w:val="99"/>
    <w:unhideWhenUsed/>
    <w:rsid w:val="00AC74A7"/>
    <w:pPr>
      <w:tabs>
        <w:tab w:val="center" w:pos="4680"/>
        <w:tab w:val="right" w:pos="9360"/>
      </w:tabs>
    </w:pPr>
  </w:style>
  <w:style w:type="character" w:customStyle="1" w:styleId="FooterChar">
    <w:name w:val="Footer Char"/>
    <w:basedOn w:val="DefaultParagraphFont"/>
    <w:link w:val="Footer"/>
    <w:uiPriority w:val="99"/>
    <w:rsid w:val="00AC74A7"/>
    <w:rPr>
      <w:sz w:val="24"/>
      <w:szCs w:val="24"/>
    </w:rPr>
  </w:style>
  <w:style w:type="paragraph" w:styleId="NoSpacing">
    <w:name w:val="No Spacing"/>
    <w:uiPriority w:val="1"/>
    <w:qFormat/>
    <w:rsid w:val="008D413F"/>
    <w:rPr>
      <w:rFonts w:eastAsiaTheme="minorEastAsia"/>
      <w:sz w:val="22"/>
      <w:szCs w:val="22"/>
      <w:lang w:eastAsia="zh-CN"/>
    </w:rPr>
  </w:style>
  <w:style w:type="character" w:styleId="Hyperlink">
    <w:name w:val="Hyperlink"/>
    <w:basedOn w:val="DefaultParagraphFont"/>
    <w:uiPriority w:val="99"/>
    <w:unhideWhenUsed/>
    <w:rsid w:val="008C2AAC"/>
    <w:rPr>
      <w:color w:val="0000FF" w:themeColor="hyperlink"/>
      <w:u w:val="single"/>
    </w:rPr>
  </w:style>
  <w:style w:type="character" w:styleId="UnresolvedMention">
    <w:name w:val="Unresolved Mention"/>
    <w:basedOn w:val="DefaultParagraphFont"/>
    <w:uiPriority w:val="99"/>
    <w:semiHidden/>
    <w:unhideWhenUsed/>
    <w:rsid w:val="0031791F"/>
    <w:rPr>
      <w:color w:val="605E5C"/>
      <w:shd w:val="clear" w:color="auto" w:fill="E1DFDD"/>
    </w:rPr>
  </w:style>
  <w:style w:type="character" w:styleId="FollowedHyperlink">
    <w:name w:val="FollowedHyperlink"/>
    <w:basedOn w:val="DefaultParagraphFont"/>
    <w:uiPriority w:val="99"/>
    <w:semiHidden/>
    <w:unhideWhenUsed/>
    <w:rsid w:val="00D604D0"/>
    <w:rPr>
      <w:color w:val="954F72" w:themeColor="followedHyperlink"/>
      <w:u w:val="single"/>
    </w:rPr>
  </w:style>
  <w:style w:type="paragraph" w:styleId="ListParagraph">
    <w:name w:val="List Paragraph"/>
    <w:basedOn w:val="Normal"/>
    <w:uiPriority w:val="34"/>
    <w:qFormat/>
    <w:rsid w:val="002933DD"/>
    <w:pPr>
      <w:ind w:left="720"/>
      <w:contextualSpacing/>
    </w:pPr>
  </w:style>
  <w:style w:type="character" w:styleId="Strong">
    <w:name w:val="Strong"/>
    <w:basedOn w:val="DefaultParagraphFont"/>
    <w:uiPriority w:val="22"/>
    <w:qFormat/>
    <w:rsid w:val="0058439D"/>
    <w:rPr>
      <w:b/>
      <w:bCs/>
    </w:rPr>
  </w:style>
  <w:style w:type="character" w:styleId="Emphasis">
    <w:name w:val="Emphasis"/>
    <w:basedOn w:val="DefaultParagraphFont"/>
    <w:uiPriority w:val="20"/>
    <w:qFormat/>
    <w:rsid w:val="0058439D"/>
    <w:rPr>
      <w:i/>
      <w:iCs/>
    </w:rPr>
  </w:style>
  <w:style w:type="character" w:customStyle="1" w:styleId="Heading1Char">
    <w:name w:val="Heading 1 Char"/>
    <w:basedOn w:val="DefaultParagraphFont"/>
    <w:link w:val="Heading1"/>
    <w:uiPriority w:val="9"/>
    <w:rsid w:val="00594105"/>
    <w:rPr>
      <w:rFonts w:asciiTheme="majorHAnsi" w:eastAsiaTheme="majorEastAsia" w:hAnsiTheme="majorHAnsi" w:cstheme="majorBidi"/>
      <w:color w:val="851E22" w:themeColor="accent1" w:themeShade="BF"/>
      <w:sz w:val="32"/>
      <w:szCs w:val="32"/>
    </w:rPr>
  </w:style>
  <w:style w:type="paragraph" w:styleId="NormalWeb">
    <w:name w:val="Normal (Web)"/>
    <w:basedOn w:val="Normal"/>
    <w:uiPriority w:val="99"/>
    <w:unhideWhenUsed/>
    <w:rsid w:val="00434670"/>
    <w:pPr>
      <w:spacing w:before="100" w:beforeAutospacing="1" w:after="100" w:afterAutospacing="1"/>
    </w:pPr>
    <w:rPr>
      <w:rFonts w:ascii="Times New Roman" w:eastAsia="Times New Roman" w:hAnsi="Times New Roman" w:cs="Times New Roman"/>
    </w:rPr>
  </w:style>
  <w:style w:type="paragraph" w:customStyle="1" w:styleId="paragraph-sc-1tqpf5s-0">
    <w:name w:val="paragraph-sc-1tqpf5s-0"/>
    <w:basedOn w:val="Normal"/>
    <w:rsid w:val="00705D9A"/>
    <w:pPr>
      <w:spacing w:before="100" w:beforeAutospacing="1" w:after="100" w:afterAutospacing="1"/>
    </w:pPr>
    <w:rPr>
      <w:rFonts w:ascii="Times New Roman" w:eastAsia="Times New Roman" w:hAnsi="Times New Roman" w:cs="Times New Roman"/>
    </w:rPr>
  </w:style>
  <w:style w:type="character" w:customStyle="1" w:styleId="mc-toc-title">
    <w:name w:val="mc-toc-title"/>
    <w:basedOn w:val="DefaultParagraphFont"/>
    <w:rsid w:val="00E36A41"/>
  </w:style>
  <w:style w:type="character" w:customStyle="1" w:styleId="contentpasted0">
    <w:name w:val="contentpasted0"/>
    <w:basedOn w:val="DefaultParagraphFont"/>
    <w:rsid w:val="00EE58E6"/>
  </w:style>
  <w:style w:type="paragraph" w:customStyle="1" w:styleId="xmsonormal">
    <w:name w:val="x_msonormal"/>
    <w:basedOn w:val="Normal"/>
    <w:rsid w:val="007C4417"/>
    <w:rPr>
      <w:rFonts w:ascii="Calibri" w:hAnsi="Calibri" w:cs="Calibri"/>
      <w:sz w:val="22"/>
      <w:szCs w:val="22"/>
    </w:rPr>
  </w:style>
  <w:style w:type="paragraph" w:customStyle="1" w:styleId="Default">
    <w:name w:val="Default"/>
    <w:basedOn w:val="Normal"/>
    <w:rsid w:val="00803B20"/>
    <w:pPr>
      <w:autoSpaceDE w:val="0"/>
      <w:autoSpaceDN w:val="0"/>
    </w:pPr>
    <w:rPr>
      <w:rFonts w:ascii="Arial" w:hAnsi="Arial" w:cs="Arial"/>
      <w:color w:val="000000"/>
    </w:rPr>
  </w:style>
  <w:style w:type="character" w:customStyle="1" w:styleId="xn-person">
    <w:name w:val="xn-person"/>
    <w:basedOn w:val="DefaultParagraphFont"/>
    <w:rsid w:val="00837569"/>
  </w:style>
  <w:style w:type="character" w:customStyle="1" w:styleId="apple-converted-space">
    <w:name w:val="apple-converted-space"/>
    <w:basedOn w:val="DefaultParagraphFont"/>
    <w:rsid w:val="001B2718"/>
  </w:style>
  <w:style w:type="paragraph" w:customStyle="1" w:styleId="paragraph">
    <w:name w:val="paragraph"/>
    <w:basedOn w:val="Normal"/>
    <w:rsid w:val="0088686E"/>
    <w:pPr>
      <w:spacing w:before="100" w:beforeAutospacing="1" w:after="100" w:afterAutospacing="1"/>
    </w:pPr>
    <w:rPr>
      <w:rFonts w:ascii="Times New Roman" w:eastAsia="Times New Roman" w:hAnsi="Times New Roman" w:cs="Times New Roman"/>
    </w:rPr>
  </w:style>
  <w:style w:type="paragraph" w:customStyle="1" w:styleId="wordsection1">
    <w:name w:val="wordsection1"/>
    <w:basedOn w:val="Normal"/>
    <w:uiPriority w:val="99"/>
    <w:rsid w:val="00B303D3"/>
    <w:rPr>
      <w:rFonts w:ascii="Times New Roman" w:hAnsi="Times New Roman" w:cs="Times New Roman"/>
    </w:rPr>
  </w:style>
  <w:style w:type="character" w:customStyle="1" w:styleId="normaltextrun">
    <w:name w:val="normaltextrun"/>
    <w:basedOn w:val="DefaultParagraphFont"/>
    <w:rsid w:val="00DA7412"/>
  </w:style>
  <w:style w:type="character" w:customStyle="1" w:styleId="eop">
    <w:name w:val="eop"/>
    <w:basedOn w:val="DefaultParagraphFont"/>
    <w:rsid w:val="00DA7412"/>
  </w:style>
  <w:style w:type="paragraph" w:styleId="EndnoteText">
    <w:name w:val="endnote text"/>
    <w:basedOn w:val="Normal"/>
    <w:link w:val="EndnoteTextChar"/>
    <w:uiPriority w:val="99"/>
    <w:semiHidden/>
    <w:unhideWhenUsed/>
    <w:rsid w:val="00700CF3"/>
    <w:rPr>
      <w:kern w:val="2"/>
      <w:sz w:val="20"/>
      <w:szCs w:val="20"/>
      <w14:ligatures w14:val="standardContextual"/>
    </w:rPr>
  </w:style>
  <w:style w:type="character" w:customStyle="1" w:styleId="EndnoteTextChar">
    <w:name w:val="Endnote Text Char"/>
    <w:basedOn w:val="DefaultParagraphFont"/>
    <w:link w:val="EndnoteText"/>
    <w:uiPriority w:val="99"/>
    <w:semiHidden/>
    <w:rsid w:val="00700CF3"/>
    <w:rPr>
      <w:kern w:val="2"/>
      <w14:ligatures w14:val="standardContextual"/>
    </w:rPr>
  </w:style>
  <w:style w:type="character" w:styleId="EndnoteReference">
    <w:name w:val="endnote reference"/>
    <w:basedOn w:val="DefaultParagraphFont"/>
    <w:uiPriority w:val="99"/>
    <w:semiHidden/>
    <w:unhideWhenUsed/>
    <w:rsid w:val="00700CF3"/>
    <w:rPr>
      <w:vertAlign w:val="superscript"/>
    </w:rPr>
  </w:style>
  <w:style w:type="paragraph" w:styleId="Revision">
    <w:name w:val="Revision"/>
    <w:hidden/>
    <w:uiPriority w:val="99"/>
    <w:semiHidden/>
    <w:rsid w:val="00517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448">
      <w:bodyDiv w:val="1"/>
      <w:marLeft w:val="0"/>
      <w:marRight w:val="0"/>
      <w:marTop w:val="0"/>
      <w:marBottom w:val="0"/>
      <w:divBdr>
        <w:top w:val="none" w:sz="0" w:space="0" w:color="auto"/>
        <w:left w:val="none" w:sz="0" w:space="0" w:color="auto"/>
        <w:bottom w:val="none" w:sz="0" w:space="0" w:color="auto"/>
        <w:right w:val="none" w:sz="0" w:space="0" w:color="auto"/>
      </w:divBdr>
    </w:div>
    <w:div w:id="54788916">
      <w:bodyDiv w:val="1"/>
      <w:marLeft w:val="0"/>
      <w:marRight w:val="0"/>
      <w:marTop w:val="0"/>
      <w:marBottom w:val="0"/>
      <w:divBdr>
        <w:top w:val="none" w:sz="0" w:space="0" w:color="auto"/>
        <w:left w:val="none" w:sz="0" w:space="0" w:color="auto"/>
        <w:bottom w:val="none" w:sz="0" w:space="0" w:color="auto"/>
        <w:right w:val="none" w:sz="0" w:space="0" w:color="auto"/>
      </w:divBdr>
    </w:div>
    <w:div w:id="92090641">
      <w:bodyDiv w:val="1"/>
      <w:marLeft w:val="0"/>
      <w:marRight w:val="0"/>
      <w:marTop w:val="0"/>
      <w:marBottom w:val="0"/>
      <w:divBdr>
        <w:top w:val="none" w:sz="0" w:space="0" w:color="auto"/>
        <w:left w:val="none" w:sz="0" w:space="0" w:color="auto"/>
        <w:bottom w:val="none" w:sz="0" w:space="0" w:color="auto"/>
        <w:right w:val="none" w:sz="0" w:space="0" w:color="auto"/>
      </w:divBdr>
    </w:div>
    <w:div w:id="100074171">
      <w:bodyDiv w:val="1"/>
      <w:marLeft w:val="0"/>
      <w:marRight w:val="0"/>
      <w:marTop w:val="0"/>
      <w:marBottom w:val="0"/>
      <w:divBdr>
        <w:top w:val="none" w:sz="0" w:space="0" w:color="auto"/>
        <w:left w:val="none" w:sz="0" w:space="0" w:color="auto"/>
        <w:bottom w:val="none" w:sz="0" w:space="0" w:color="auto"/>
        <w:right w:val="none" w:sz="0" w:space="0" w:color="auto"/>
      </w:divBdr>
      <w:divsChild>
        <w:div w:id="1400597158">
          <w:marLeft w:val="0"/>
          <w:marRight w:val="0"/>
          <w:marTop w:val="0"/>
          <w:marBottom w:val="0"/>
          <w:divBdr>
            <w:top w:val="none" w:sz="0" w:space="0" w:color="auto"/>
            <w:left w:val="none" w:sz="0" w:space="0" w:color="auto"/>
            <w:bottom w:val="none" w:sz="0" w:space="0" w:color="auto"/>
            <w:right w:val="none" w:sz="0" w:space="0" w:color="auto"/>
          </w:divBdr>
        </w:div>
      </w:divsChild>
    </w:div>
    <w:div w:id="241766740">
      <w:bodyDiv w:val="1"/>
      <w:marLeft w:val="0"/>
      <w:marRight w:val="0"/>
      <w:marTop w:val="0"/>
      <w:marBottom w:val="0"/>
      <w:divBdr>
        <w:top w:val="none" w:sz="0" w:space="0" w:color="auto"/>
        <w:left w:val="none" w:sz="0" w:space="0" w:color="auto"/>
        <w:bottom w:val="none" w:sz="0" w:space="0" w:color="auto"/>
        <w:right w:val="none" w:sz="0" w:space="0" w:color="auto"/>
      </w:divBdr>
    </w:div>
    <w:div w:id="344019361">
      <w:bodyDiv w:val="1"/>
      <w:marLeft w:val="0"/>
      <w:marRight w:val="0"/>
      <w:marTop w:val="0"/>
      <w:marBottom w:val="0"/>
      <w:divBdr>
        <w:top w:val="none" w:sz="0" w:space="0" w:color="auto"/>
        <w:left w:val="none" w:sz="0" w:space="0" w:color="auto"/>
        <w:bottom w:val="none" w:sz="0" w:space="0" w:color="auto"/>
        <w:right w:val="none" w:sz="0" w:space="0" w:color="auto"/>
      </w:divBdr>
    </w:div>
    <w:div w:id="365108196">
      <w:bodyDiv w:val="1"/>
      <w:marLeft w:val="0"/>
      <w:marRight w:val="0"/>
      <w:marTop w:val="0"/>
      <w:marBottom w:val="0"/>
      <w:divBdr>
        <w:top w:val="none" w:sz="0" w:space="0" w:color="auto"/>
        <w:left w:val="none" w:sz="0" w:space="0" w:color="auto"/>
        <w:bottom w:val="none" w:sz="0" w:space="0" w:color="auto"/>
        <w:right w:val="none" w:sz="0" w:space="0" w:color="auto"/>
      </w:divBdr>
    </w:div>
    <w:div w:id="372192800">
      <w:bodyDiv w:val="1"/>
      <w:marLeft w:val="0"/>
      <w:marRight w:val="0"/>
      <w:marTop w:val="0"/>
      <w:marBottom w:val="0"/>
      <w:divBdr>
        <w:top w:val="none" w:sz="0" w:space="0" w:color="auto"/>
        <w:left w:val="none" w:sz="0" w:space="0" w:color="auto"/>
        <w:bottom w:val="none" w:sz="0" w:space="0" w:color="auto"/>
        <w:right w:val="none" w:sz="0" w:space="0" w:color="auto"/>
      </w:divBdr>
    </w:div>
    <w:div w:id="458763858">
      <w:bodyDiv w:val="1"/>
      <w:marLeft w:val="240"/>
      <w:marRight w:val="240"/>
      <w:marTop w:val="240"/>
      <w:marBottom w:val="60"/>
      <w:divBdr>
        <w:top w:val="none" w:sz="0" w:space="0" w:color="auto"/>
        <w:left w:val="none" w:sz="0" w:space="0" w:color="auto"/>
        <w:bottom w:val="none" w:sz="0" w:space="0" w:color="auto"/>
        <w:right w:val="none" w:sz="0" w:space="0" w:color="auto"/>
      </w:divBdr>
    </w:div>
    <w:div w:id="496069246">
      <w:bodyDiv w:val="1"/>
      <w:marLeft w:val="0"/>
      <w:marRight w:val="0"/>
      <w:marTop w:val="0"/>
      <w:marBottom w:val="0"/>
      <w:divBdr>
        <w:top w:val="none" w:sz="0" w:space="0" w:color="auto"/>
        <w:left w:val="none" w:sz="0" w:space="0" w:color="auto"/>
        <w:bottom w:val="none" w:sz="0" w:space="0" w:color="auto"/>
        <w:right w:val="none" w:sz="0" w:space="0" w:color="auto"/>
      </w:divBdr>
    </w:div>
    <w:div w:id="601963050">
      <w:bodyDiv w:val="1"/>
      <w:marLeft w:val="0"/>
      <w:marRight w:val="0"/>
      <w:marTop w:val="0"/>
      <w:marBottom w:val="0"/>
      <w:divBdr>
        <w:top w:val="none" w:sz="0" w:space="0" w:color="auto"/>
        <w:left w:val="none" w:sz="0" w:space="0" w:color="auto"/>
        <w:bottom w:val="none" w:sz="0" w:space="0" w:color="auto"/>
        <w:right w:val="none" w:sz="0" w:space="0" w:color="auto"/>
      </w:divBdr>
    </w:div>
    <w:div w:id="646739662">
      <w:bodyDiv w:val="1"/>
      <w:marLeft w:val="0"/>
      <w:marRight w:val="0"/>
      <w:marTop w:val="0"/>
      <w:marBottom w:val="0"/>
      <w:divBdr>
        <w:top w:val="none" w:sz="0" w:space="0" w:color="auto"/>
        <w:left w:val="none" w:sz="0" w:space="0" w:color="auto"/>
        <w:bottom w:val="none" w:sz="0" w:space="0" w:color="auto"/>
        <w:right w:val="none" w:sz="0" w:space="0" w:color="auto"/>
      </w:divBdr>
    </w:div>
    <w:div w:id="713848124">
      <w:bodyDiv w:val="1"/>
      <w:marLeft w:val="0"/>
      <w:marRight w:val="0"/>
      <w:marTop w:val="0"/>
      <w:marBottom w:val="0"/>
      <w:divBdr>
        <w:top w:val="none" w:sz="0" w:space="0" w:color="auto"/>
        <w:left w:val="none" w:sz="0" w:space="0" w:color="auto"/>
        <w:bottom w:val="none" w:sz="0" w:space="0" w:color="auto"/>
        <w:right w:val="none" w:sz="0" w:space="0" w:color="auto"/>
      </w:divBdr>
      <w:divsChild>
        <w:div w:id="2037778263">
          <w:marLeft w:val="450"/>
          <w:marRight w:val="-1875"/>
          <w:marTop w:val="0"/>
          <w:marBottom w:val="0"/>
          <w:divBdr>
            <w:top w:val="none" w:sz="0" w:space="0" w:color="auto"/>
            <w:left w:val="none" w:sz="0" w:space="0" w:color="auto"/>
            <w:bottom w:val="none" w:sz="0" w:space="0" w:color="auto"/>
            <w:right w:val="none" w:sz="0" w:space="0" w:color="auto"/>
          </w:divBdr>
          <w:divsChild>
            <w:div w:id="700594493">
              <w:marLeft w:val="0"/>
              <w:marRight w:val="0"/>
              <w:marTop w:val="0"/>
              <w:marBottom w:val="150"/>
              <w:divBdr>
                <w:top w:val="none" w:sz="0" w:space="0" w:color="auto"/>
                <w:left w:val="none" w:sz="0" w:space="0" w:color="auto"/>
                <w:bottom w:val="none" w:sz="0" w:space="0" w:color="auto"/>
                <w:right w:val="none" w:sz="0" w:space="0" w:color="auto"/>
              </w:divBdr>
              <w:divsChild>
                <w:div w:id="2099714077">
                  <w:marLeft w:val="-225"/>
                  <w:marRight w:val="-225"/>
                  <w:marTop w:val="0"/>
                  <w:marBottom w:val="0"/>
                  <w:divBdr>
                    <w:top w:val="none" w:sz="0" w:space="0" w:color="auto"/>
                    <w:left w:val="none" w:sz="0" w:space="0" w:color="auto"/>
                    <w:bottom w:val="none" w:sz="0" w:space="0" w:color="auto"/>
                    <w:right w:val="none" w:sz="0" w:space="0" w:color="auto"/>
                  </w:divBdr>
                  <w:divsChild>
                    <w:div w:id="1187213416">
                      <w:marLeft w:val="0"/>
                      <w:marRight w:val="0"/>
                      <w:marTop w:val="0"/>
                      <w:marBottom w:val="0"/>
                      <w:divBdr>
                        <w:top w:val="none" w:sz="0" w:space="0" w:color="auto"/>
                        <w:left w:val="none" w:sz="0" w:space="0" w:color="auto"/>
                        <w:bottom w:val="none" w:sz="0" w:space="0" w:color="auto"/>
                        <w:right w:val="none" w:sz="0" w:space="0" w:color="auto"/>
                      </w:divBdr>
                      <w:divsChild>
                        <w:div w:id="2015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0542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219809">
      <w:bodyDiv w:val="1"/>
      <w:marLeft w:val="0"/>
      <w:marRight w:val="0"/>
      <w:marTop w:val="0"/>
      <w:marBottom w:val="0"/>
      <w:divBdr>
        <w:top w:val="none" w:sz="0" w:space="0" w:color="auto"/>
        <w:left w:val="none" w:sz="0" w:space="0" w:color="auto"/>
        <w:bottom w:val="none" w:sz="0" w:space="0" w:color="auto"/>
        <w:right w:val="none" w:sz="0" w:space="0" w:color="auto"/>
      </w:divBdr>
    </w:div>
    <w:div w:id="1088960770">
      <w:bodyDiv w:val="1"/>
      <w:marLeft w:val="0"/>
      <w:marRight w:val="0"/>
      <w:marTop w:val="0"/>
      <w:marBottom w:val="0"/>
      <w:divBdr>
        <w:top w:val="none" w:sz="0" w:space="0" w:color="auto"/>
        <w:left w:val="none" w:sz="0" w:space="0" w:color="auto"/>
        <w:bottom w:val="none" w:sz="0" w:space="0" w:color="auto"/>
        <w:right w:val="none" w:sz="0" w:space="0" w:color="auto"/>
      </w:divBdr>
    </w:div>
    <w:div w:id="1121729896">
      <w:bodyDiv w:val="1"/>
      <w:marLeft w:val="0"/>
      <w:marRight w:val="0"/>
      <w:marTop w:val="0"/>
      <w:marBottom w:val="0"/>
      <w:divBdr>
        <w:top w:val="none" w:sz="0" w:space="0" w:color="auto"/>
        <w:left w:val="none" w:sz="0" w:space="0" w:color="auto"/>
        <w:bottom w:val="none" w:sz="0" w:space="0" w:color="auto"/>
        <w:right w:val="none" w:sz="0" w:space="0" w:color="auto"/>
      </w:divBdr>
    </w:div>
    <w:div w:id="1139687057">
      <w:bodyDiv w:val="1"/>
      <w:marLeft w:val="0"/>
      <w:marRight w:val="0"/>
      <w:marTop w:val="0"/>
      <w:marBottom w:val="0"/>
      <w:divBdr>
        <w:top w:val="none" w:sz="0" w:space="0" w:color="auto"/>
        <w:left w:val="none" w:sz="0" w:space="0" w:color="auto"/>
        <w:bottom w:val="none" w:sz="0" w:space="0" w:color="auto"/>
        <w:right w:val="none" w:sz="0" w:space="0" w:color="auto"/>
      </w:divBdr>
    </w:div>
    <w:div w:id="1203905597">
      <w:bodyDiv w:val="1"/>
      <w:marLeft w:val="0"/>
      <w:marRight w:val="0"/>
      <w:marTop w:val="0"/>
      <w:marBottom w:val="0"/>
      <w:divBdr>
        <w:top w:val="none" w:sz="0" w:space="0" w:color="auto"/>
        <w:left w:val="none" w:sz="0" w:space="0" w:color="auto"/>
        <w:bottom w:val="none" w:sz="0" w:space="0" w:color="auto"/>
        <w:right w:val="none" w:sz="0" w:space="0" w:color="auto"/>
      </w:divBdr>
    </w:div>
    <w:div w:id="1251966085">
      <w:bodyDiv w:val="1"/>
      <w:marLeft w:val="0"/>
      <w:marRight w:val="0"/>
      <w:marTop w:val="0"/>
      <w:marBottom w:val="0"/>
      <w:divBdr>
        <w:top w:val="none" w:sz="0" w:space="0" w:color="auto"/>
        <w:left w:val="none" w:sz="0" w:space="0" w:color="auto"/>
        <w:bottom w:val="none" w:sz="0" w:space="0" w:color="auto"/>
        <w:right w:val="none" w:sz="0" w:space="0" w:color="auto"/>
      </w:divBdr>
    </w:div>
    <w:div w:id="1259143253">
      <w:bodyDiv w:val="1"/>
      <w:marLeft w:val="0"/>
      <w:marRight w:val="0"/>
      <w:marTop w:val="0"/>
      <w:marBottom w:val="0"/>
      <w:divBdr>
        <w:top w:val="none" w:sz="0" w:space="0" w:color="auto"/>
        <w:left w:val="none" w:sz="0" w:space="0" w:color="auto"/>
        <w:bottom w:val="none" w:sz="0" w:space="0" w:color="auto"/>
        <w:right w:val="none" w:sz="0" w:space="0" w:color="auto"/>
      </w:divBdr>
    </w:div>
    <w:div w:id="1349675360">
      <w:bodyDiv w:val="1"/>
      <w:marLeft w:val="0"/>
      <w:marRight w:val="0"/>
      <w:marTop w:val="0"/>
      <w:marBottom w:val="0"/>
      <w:divBdr>
        <w:top w:val="none" w:sz="0" w:space="0" w:color="auto"/>
        <w:left w:val="none" w:sz="0" w:space="0" w:color="auto"/>
        <w:bottom w:val="none" w:sz="0" w:space="0" w:color="auto"/>
        <w:right w:val="none" w:sz="0" w:space="0" w:color="auto"/>
      </w:divBdr>
    </w:div>
    <w:div w:id="1361861550">
      <w:bodyDiv w:val="1"/>
      <w:marLeft w:val="0"/>
      <w:marRight w:val="0"/>
      <w:marTop w:val="0"/>
      <w:marBottom w:val="0"/>
      <w:divBdr>
        <w:top w:val="none" w:sz="0" w:space="0" w:color="auto"/>
        <w:left w:val="none" w:sz="0" w:space="0" w:color="auto"/>
        <w:bottom w:val="none" w:sz="0" w:space="0" w:color="auto"/>
        <w:right w:val="none" w:sz="0" w:space="0" w:color="auto"/>
      </w:divBdr>
    </w:div>
    <w:div w:id="1366755542">
      <w:bodyDiv w:val="1"/>
      <w:marLeft w:val="0"/>
      <w:marRight w:val="0"/>
      <w:marTop w:val="0"/>
      <w:marBottom w:val="0"/>
      <w:divBdr>
        <w:top w:val="none" w:sz="0" w:space="0" w:color="auto"/>
        <w:left w:val="none" w:sz="0" w:space="0" w:color="auto"/>
        <w:bottom w:val="none" w:sz="0" w:space="0" w:color="auto"/>
        <w:right w:val="none" w:sz="0" w:space="0" w:color="auto"/>
      </w:divBdr>
    </w:div>
    <w:div w:id="1378580248">
      <w:bodyDiv w:val="1"/>
      <w:marLeft w:val="0"/>
      <w:marRight w:val="0"/>
      <w:marTop w:val="0"/>
      <w:marBottom w:val="0"/>
      <w:divBdr>
        <w:top w:val="none" w:sz="0" w:space="0" w:color="auto"/>
        <w:left w:val="none" w:sz="0" w:space="0" w:color="auto"/>
        <w:bottom w:val="none" w:sz="0" w:space="0" w:color="auto"/>
        <w:right w:val="none" w:sz="0" w:space="0" w:color="auto"/>
      </w:divBdr>
    </w:div>
    <w:div w:id="1497574664">
      <w:bodyDiv w:val="1"/>
      <w:marLeft w:val="0"/>
      <w:marRight w:val="0"/>
      <w:marTop w:val="0"/>
      <w:marBottom w:val="0"/>
      <w:divBdr>
        <w:top w:val="none" w:sz="0" w:space="0" w:color="auto"/>
        <w:left w:val="none" w:sz="0" w:space="0" w:color="auto"/>
        <w:bottom w:val="none" w:sz="0" w:space="0" w:color="auto"/>
        <w:right w:val="none" w:sz="0" w:space="0" w:color="auto"/>
      </w:divBdr>
    </w:div>
    <w:div w:id="1551529292">
      <w:bodyDiv w:val="1"/>
      <w:marLeft w:val="0"/>
      <w:marRight w:val="0"/>
      <w:marTop w:val="0"/>
      <w:marBottom w:val="0"/>
      <w:divBdr>
        <w:top w:val="none" w:sz="0" w:space="0" w:color="auto"/>
        <w:left w:val="none" w:sz="0" w:space="0" w:color="auto"/>
        <w:bottom w:val="none" w:sz="0" w:space="0" w:color="auto"/>
        <w:right w:val="none" w:sz="0" w:space="0" w:color="auto"/>
      </w:divBdr>
    </w:div>
    <w:div w:id="1651473934">
      <w:bodyDiv w:val="1"/>
      <w:marLeft w:val="0"/>
      <w:marRight w:val="0"/>
      <w:marTop w:val="0"/>
      <w:marBottom w:val="0"/>
      <w:divBdr>
        <w:top w:val="none" w:sz="0" w:space="0" w:color="auto"/>
        <w:left w:val="none" w:sz="0" w:space="0" w:color="auto"/>
        <w:bottom w:val="none" w:sz="0" w:space="0" w:color="auto"/>
        <w:right w:val="none" w:sz="0" w:space="0" w:color="auto"/>
      </w:divBdr>
    </w:div>
    <w:div w:id="1765304228">
      <w:bodyDiv w:val="1"/>
      <w:marLeft w:val="0"/>
      <w:marRight w:val="0"/>
      <w:marTop w:val="0"/>
      <w:marBottom w:val="0"/>
      <w:divBdr>
        <w:top w:val="none" w:sz="0" w:space="0" w:color="auto"/>
        <w:left w:val="none" w:sz="0" w:space="0" w:color="auto"/>
        <w:bottom w:val="none" w:sz="0" w:space="0" w:color="auto"/>
        <w:right w:val="none" w:sz="0" w:space="0" w:color="auto"/>
      </w:divBdr>
      <w:divsChild>
        <w:div w:id="1840533953">
          <w:marLeft w:val="0"/>
          <w:marRight w:val="0"/>
          <w:marTop w:val="240"/>
          <w:marBottom w:val="0"/>
          <w:divBdr>
            <w:top w:val="none" w:sz="0" w:space="0" w:color="auto"/>
            <w:left w:val="none" w:sz="0" w:space="0" w:color="auto"/>
            <w:bottom w:val="none" w:sz="0" w:space="0" w:color="auto"/>
            <w:right w:val="none" w:sz="0" w:space="0" w:color="auto"/>
          </w:divBdr>
          <w:divsChild>
            <w:div w:id="1639258078">
              <w:marLeft w:val="0"/>
              <w:marRight w:val="0"/>
              <w:marTop w:val="0"/>
              <w:marBottom w:val="0"/>
              <w:divBdr>
                <w:top w:val="none" w:sz="0" w:space="0" w:color="auto"/>
                <w:left w:val="none" w:sz="0" w:space="0" w:color="auto"/>
                <w:bottom w:val="none" w:sz="0" w:space="0" w:color="auto"/>
                <w:right w:val="none" w:sz="0" w:space="0" w:color="auto"/>
              </w:divBdr>
            </w:div>
            <w:div w:id="887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802">
      <w:bodyDiv w:val="1"/>
      <w:marLeft w:val="0"/>
      <w:marRight w:val="0"/>
      <w:marTop w:val="0"/>
      <w:marBottom w:val="0"/>
      <w:divBdr>
        <w:top w:val="none" w:sz="0" w:space="0" w:color="auto"/>
        <w:left w:val="none" w:sz="0" w:space="0" w:color="auto"/>
        <w:bottom w:val="none" w:sz="0" w:space="0" w:color="auto"/>
        <w:right w:val="none" w:sz="0" w:space="0" w:color="auto"/>
      </w:divBdr>
    </w:div>
    <w:div w:id="1856460390">
      <w:bodyDiv w:val="1"/>
      <w:marLeft w:val="0"/>
      <w:marRight w:val="0"/>
      <w:marTop w:val="0"/>
      <w:marBottom w:val="0"/>
      <w:divBdr>
        <w:top w:val="none" w:sz="0" w:space="0" w:color="auto"/>
        <w:left w:val="none" w:sz="0" w:space="0" w:color="auto"/>
        <w:bottom w:val="none" w:sz="0" w:space="0" w:color="auto"/>
        <w:right w:val="none" w:sz="0" w:space="0" w:color="auto"/>
      </w:divBdr>
    </w:div>
    <w:div w:id="1958294054">
      <w:bodyDiv w:val="1"/>
      <w:marLeft w:val="0"/>
      <w:marRight w:val="0"/>
      <w:marTop w:val="0"/>
      <w:marBottom w:val="0"/>
      <w:divBdr>
        <w:top w:val="none" w:sz="0" w:space="0" w:color="auto"/>
        <w:left w:val="none" w:sz="0" w:space="0" w:color="auto"/>
        <w:bottom w:val="none" w:sz="0" w:space="0" w:color="auto"/>
        <w:right w:val="none" w:sz="0" w:space="0" w:color="auto"/>
      </w:divBdr>
    </w:div>
    <w:div w:id="214650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otervoice.net/PVA/Campaigns/102729/Respon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ws.va.gov/press-room/to-improve-care-for-veterans-va-to-fund-studies-on-new-therapies-for-treating-mental-health-conditions/Tit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eterans.house.gov/calendar/eventsingle.aspx?EventID=636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house.gov/meetings/VR/VR00/20240130/116765/HHRG-118-VR00-20240130-SD005.pdf" TargetMode="External"/><Relationship Id="rId20" Type="http://schemas.openxmlformats.org/officeDocument/2006/relationships/hyperlink" Target="https://www.veterans.senate.gov/2024/1/vet-centers-supporting-the-mental-health-needs-of-servicemembers-veterans-and-their-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eterans.senate.gov/" TargetMode="External"/><Relationship Id="rId5" Type="http://schemas.openxmlformats.org/officeDocument/2006/relationships/numbering" Target="numbering.xml"/><Relationship Id="rId15" Type="http://schemas.openxmlformats.org/officeDocument/2006/relationships/hyperlink" Target="https://pva.org/research-resources/votervoice/" TargetMode="External"/><Relationship Id="rId23" Type="http://schemas.openxmlformats.org/officeDocument/2006/relationships/hyperlink" Target="https://veterans.house.gov/" TargetMode="External"/><Relationship Id="rId10" Type="http://schemas.openxmlformats.org/officeDocument/2006/relationships/endnotes" Target="endnotes.xml"/><Relationship Id="rId19" Type="http://schemas.openxmlformats.org/officeDocument/2006/relationships/hyperlink" Target="https://veterans.house.gov/calendar/eventsingle.aspx?EventID=63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va.zoom.us/webinar/register/WN_XgAntCH1Q4uCv3MU1zah0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C5A743B56FA45BB6D234C5BDF64EF"/>
        <w:category>
          <w:name w:val="General"/>
          <w:gallery w:val="placeholder"/>
        </w:category>
        <w:types>
          <w:type w:val="bbPlcHdr"/>
        </w:types>
        <w:behaviors>
          <w:behavior w:val="content"/>
        </w:behaviors>
        <w:guid w:val="{07934B1B-42D7-8543-9A5E-771F0746BB13}"/>
      </w:docPartPr>
      <w:docPartBody>
        <w:p w:rsidR="00A062BB" w:rsidRDefault="00CC3263">
          <w:pPr>
            <w:pStyle w:val="35CC5A743B56FA45BB6D234C5BDF64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FB"/>
    <w:rsid w:val="00001294"/>
    <w:rsid w:val="00027BEC"/>
    <w:rsid w:val="0004020F"/>
    <w:rsid w:val="000468C0"/>
    <w:rsid w:val="000636EC"/>
    <w:rsid w:val="000643C5"/>
    <w:rsid w:val="00076CEF"/>
    <w:rsid w:val="00081F51"/>
    <w:rsid w:val="00086A8A"/>
    <w:rsid w:val="000B7768"/>
    <w:rsid w:val="000D56D7"/>
    <w:rsid w:val="000F76DD"/>
    <w:rsid w:val="000F7BB8"/>
    <w:rsid w:val="001027EA"/>
    <w:rsid w:val="00135BA3"/>
    <w:rsid w:val="001378FE"/>
    <w:rsid w:val="0018628C"/>
    <w:rsid w:val="001C6620"/>
    <w:rsid w:val="001D2D86"/>
    <w:rsid w:val="001D3C5E"/>
    <w:rsid w:val="00233B58"/>
    <w:rsid w:val="00236CFB"/>
    <w:rsid w:val="002832E9"/>
    <w:rsid w:val="002C1317"/>
    <w:rsid w:val="00300CC5"/>
    <w:rsid w:val="003441C3"/>
    <w:rsid w:val="0035334A"/>
    <w:rsid w:val="003641BF"/>
    <w:rsid w:val="0039333C"/>
    <w:rsid w:val="00393462"/>
    <w:rsid w:val="00395B2F"/>
    <w:rsid w:val="003B1666"/>
    <w:rsid w:val="003C1650"/>
    <w:rsid w:val="003D6F1B"/>
    <w:rsid w:val="004202CF"/>
    <w:rsid w:val="00425535"/>
    <w:rsid w:val="0043303A"/>
    <w:rsid w:val="00451E79"/>
    <w:rsid w:val="00470013"/>
    <w:rsid w:val="00475A0B"/>
    <w:rsid w:val="004A59C0"/>
    <w:rsid w:val="004D0AF0"/>
    <w:rsid w:val="004E3E48"/>
    <w:rsid w:val="004F3C8C"/>
    <w:rsid w:val="00503CF5"/>
    <w:rsid w:val="0051622F"/>
    <w:rsid w:val="00526066"/>
    <w:rsid w:val="0053675B"/>
    <w:rsid w:val="0054061B"/>
    <w:rsid w:val="005531B9"/>
    <w:rsid w:val="00554A9D"/>
    <w:rsid w:val="00570C6B"/>
    <w:rsid w:val="0058068A"/>
    <w:rsid w:val="005D1C18"/>
    <w:rsid w:val="005F27E9"/>
    <w:rsid w:val="005F3159"/>
    <w:rsid w:val="00604F1B"/>
    <w:rsid w:val="0062281A"/>
    <w:rsid w:val="00630C0F"/>
    <w:rsid w:val="006829A7"/>
    <w:rsid w:val="00694DAB"/>
    <w:rsid w:val="006C5F86"/>
    <w:rsid w:val="006C774F"/>
    <w:rsid w:val="006F729F"/>
    <w:rsid w:val="007372AC"/>
    <w:rsid w:val="007401F1"/>
    <w:rsid w:val="00755A90"/>
    <w:rsid w:val="007A343F"/>
    <w:rsid w:val="007A775D"/>
    <w:rsid w:val="007C219B"/>
    <w:rsid w:val="007F33F5"/>
    <w:rsid w:val="0081763F"/>
    <w:rsid w:val="00833C0F"/>
    <w:rsid w:val="0084210C"/>
    <w:rsid w:val="008551A5"/>
    <w:rsid w:val="008862B1"/>
    <w:rsid w:val="008926C6"/>
    <w:rsid w:val="008B43B1"/>
    <w:rsid w:val="008B4C6C"/>
    <w:rsid w:val="008E6C2C"/>
    <w:rsid w:val="00916FFC"/>
    <w:rsid w:val="009306E3"/>
    <w:rsid w:val="00931D93"/>
    <w:rsid w:val="00940831"/>
    <w:rsid w:val="00944208"/>
    <w:rsid w:val="00961C47"/>
    <w:rsid w:val="009A1036"/>
    <w:rsid w:val="009D2248"/>
    <w:rsid w:val="009E00D1"/>
    <w:rsid w:val="009E5916"/>
    <w:rsid w:val="009F13BF"/>
    <w:rsid w:val="009F32BE"/>
    <w:rsid w:val="00A062BB"/>
    <w:rsid w:val="00A15EBE"/>
    <w:rsid w:val="00A60504"/>
    <w:rsid w:val="00A862CC"/>
    <w:rsid w:val="00AB2914"/>
    <w:rsid w:val="00AD3395"/>
    <w:rsid w:val="00AE1D58"/>
    <w:rsid w:val="00AF6E83"/>
    <w:rsid w:val="00AF7C17"/>
    <w:rsid w:val="00B04ADF"/>
    <w:rsid w:val="00B167F4"/>
    <w:rsid w:val="00B4351A"/>
    <w:rsid w:val="00B61DE6"/>
    <w:rsid w:val="00B736E2"/>
    <w:rsid w:val="00B978AB"/>
    <w:rsid w:val="00BB32E4"/>
    <w:rsid w:val="00BD0E2B"/>
    <w:rsid w:val="00BD39AD"/>
    <w:rsid w:val="00BE35CF"/>
    <w:rsid w:val="00BF4FF4"/>
    <w:rsid w:val="00C47A09"/>
    <w:rsid w:val="00C679A2"/>
    <w:rsid w:val="00C85CBE"/>
    <w:rsid w:val="00CC0E33"/>
    <w:rsid w:val="00CC3263"/>
    <w:rsid w:val="00CE1776"/>
    <w:rsid w:val="00CF25F1"/>
    <w:rsid w:val="00CF437C"/>
    <w:rsid w:val="00D041CF"/>
    <w:rsid w:val="00D16CE5"/>
    <w:rsid w:val="00D24367"/>
    <w:rsid w:val="00D777F4"/>
    <w:rsid w:val="00D77BBB"/>
    <w:rsid w:val="00D8716F"/>
    <w:rsid w:val="00D92487"/>
    <w:rsid w:val="00DC033A"/>
    <w:rsid w:val="00DD1ACA"/>
    <w:rsid w:val="00DE0FA0"/>
    <w:rsid w:val="00DF431F"/>
    <w:rsid w:val="00E167D4"/>
    <w:rsid w:val="00E330D0"/>
    <w:rsid w:val="00E72F61"/>
    <w:rsid w:val="00EB5E9D"/>
    <w:rsid w:val="00EF03E0"/>
    <w:rsid w:val="00EF7B4F"/>
    <w:rsid w:val="00F03E07"/>
    <w:rsid w:val="00F0750C"/>
    <w:rsid w:val="00F34CE3"/>
    <w:rsid w:val="00F54E85"/>
    <w:rsid w:val="00F9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FB"/>
    <w:rPr>
      <w:color w:val="808080"/>
    </w:rPr>
  </w:style>
  <w:style w:type="paragraph" w:customStyle="1" w:styleId="35CC5A743B56FA45BB6D234C5BDF64EF">
    <w:name w:val="35CC5A743B56FA45BB6D234C5BD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shing Access Forward THEME">
      <a:dk1>
        <a:srgbClr val="000000"/>
      </a:dk1>
      <a:lt1>
        <a:srgbClr val="FFFFFF"/>
      </a:lt1>
      <a:dk2>
        <a:srgbClr val="B2282E"/>
      </a:dk2>
      <a:lt2>
        <a:srgbClr val="005B98"/>
      </a:lt2>
      <a:accent1>
        <a:srgbClr val="B2282E"/>
      </a:accent1>
      <a:accent2>
        <a:srgbClr val="006098"/>
      </a:accent2>
      <a:accent3>
        <a:srgbClr val="A5A5A5"/>
      </a:accent3>
      <a:accent4>
        <a:srgbClr val="000000"/>
      </a:accent4>
      <a:accent5>
        <a:srgbClr val="FFFFFF"/>
      </a:accent5>
      <a:accent6>
        <a:srgbClr val="70AD47"/>
      </a:accent6>
      <a:hlink>
        <a:srgbClr val="0000FF"/>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E8619-68A1-4C5A-8F71-A8082D93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Kevin Johnson</dc:creator>
  <cp:lastModifiedBy>Heather Ansley</cp:lastModifiedBy>
  <cp:revision>5</cp:revision>
  <cp:lastPrinted>2023-03-16T17:02:00Z</cp:lastPrinted>
  <dcterms:created xsi:type="dcterms:W3CDTF">2024-02-14T23:20:00Z</dcterms:created>
  <dcterms:modified xsi:type="dcterms:W3CDTF">2024-02-16T20:37:00Z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